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817" w14:textId="77777777" w:rsidR="00E2756F" w:rsidRPr="00640332" w:rsidRDefault="00E2756F" w:rsidP="00A652E4">
      <w:pPr>
        <w:jc w:val="center"/>
        <w:rPr>
          <w:b/>
          <w:sz w:val="28"/>
          <w:szCs w:val="20"/>
        </w:rPr>
      </w:pPr>
    </w:p>
    <w:p w14:paraId="4E10608C" w14:textId="78928B32" w:rsidR="00B312CD" w:rsidRPr="00640332" w:rsidRDefault="00E2756F" w:rsidP="00A652E4">
      <w:pPr>
        <w:jc w:val="center"/>
        <w:rPr>
          <w:b/>
          <w:sz w:val="28"/>
          <w:szCs w:val="20"/>
        </w:rPr>
      </w:pPr>
      <w:r w:rsidRPr="00640332">
        <w:rPr>
          <w:b/>
          <w:sz w:val="28"/>
          <w:szCs w:val="20"/>
        </w:rPr>
        <w:t xml:space="preserve">A Panorama of </w:t>
      </w:r>
      <w:r w:rsidR="009670C9" w:rsidRPr="00640332">
        <w:rPr>
          <w:b/>
          <w:sz w:val="28"/>
          <w:szCs w:val="20"/>
        </w:rPr>
        <w:t xml:space="preserve">Brazilian Music </w:t>
      </w:r>
    </w:p>
    <w:p w14:paraId="23BD2D98" w14:textId="6614FBE5" w:rsidR="00A652E4" w:rsidRPr="00640332" w:rsidRDefault="009670C9" w:rsidP="00A652E4">
      <w:pPr>
        <w:jc w:val="center"/>
        <w:rPr>
          <w:b/>
          <w:sz w:val="28"/>
          <w:szCs w:val="20"/>
        </w:rPr>
      </w:pPr>
      <w:r w:rsidRPr="00640332">
        <w:rPr>
          <w:b/>
          <w:sz w:val="28"/>
          <w:szCs w:val="20"/>
        </w:rPr>
        <w:t>from the 18</w:t>
      </w:r>
      <w:r w:rsidR="00757B62" w:rsidRPr="00640332">
        <w:rPr>
          <w:b/>
          <w:sz w:val="28"/>
          <w:szCs w:val="20"/>
        </w:rPr>
        <w:t>t</w:t>
      </w:r>
      <w:r w:rsidR="00CE6B9F" w:rsidRPr="00640332">
        <w:rPr>
          <w:b/>
          <w:sz w:val="28"/>
          <w:szCs w:val="20"/>
        </w:rPr>
        <w:t>h</w:t>
      </w:r>
      <w:r w:rsidR="00757B62" w:rsidRPr="00640332">
        <w:rPr>
          <w:b/>
          <w:sz w:val="28"/>
          <w:szCs w:val="20"/>
        </w:rPr>
        <w:t xml:space="preserve"> </w:t>
      </w:r>
      <w:r w:rsidR="00CE6B9F" w:rsidRPr="00640332">
        <w:rPr>
          <w:b/>
          <w:sz w:val="28"/>
          <w:szCs w:val="20"/>
        </w:rPr>
        <w:t xml:space="preserve">to </w:t>
      </w:r>
      <w:r w:rsidR="00757B62" w:rsidRPr="00640332">
        <w:rPr>
          <w:b/>
          <w:sz w:val="28"/>
          <w:szCs w:val="20"/>
        </w:rPr>
        <w:t>the 21</w:t>
      </w:r>
      <w:r w:rsidR="00CE6B9F" w:rsidRPr="00640332">
        <w:rPr>
          <w:b/>
          <w:sz w:val="28"/>
          <w:szCs w:val="20"/>
        </w:rPr>
        <w:t>st</w:t>
      </w:r>
      <w:r w:rsidR="00757B62" w:rsidRPr="00640332">
        <w:rPr>
          <w:b/>
          <w:sz w:val="28"/>
          <w:szCs w:val="20"/>
        </w:rPr>
        <w:t xml:space="preserve"> Centuries</w:t>
      </w:r>
    </w:p>
    <w:p w14:paraId="2D5D50B5" w14:textId="6FEDFC07" w:rsidR="00B34410" w:rsidRPr="00640332" w:rsidRDefault="00B34410" w:rsidP="00A652E4">
      <w:pPr>
        <w:jc w:val="center"/>
        <w:rPr>
          <w:b/>
          <w:sz w:val="28"/>
          <w:szCs w:val="20"/>
        </w:rPr>
      </w:pPr>
    </w:p>
    <w:p w14:paraId="7AA12D1E" w14:textId="320CDB2C" w:rsidR="00C85B03" w:rsidRPr="00640332" w:rsidRDefault="000A12E5" w:rsidP="00C85B03">
      <w:pPr>
        <w:jc w:val="center"/>
        <w:rPr>
          <w:sz w:val="20"/>
          <w:szCs w:val="20"/>
        </w:rPr>
      </w:pPr>
      <w:r w:rsidRPr="00640332">
        <w:rPr>
          <w:sz w:val="20"/>
          <w:szCs w:val="20"/>
        </w:rPr>
        <w:t xml:space="preserve">June </w:t>
      </w:r>
      <w:r w:rsidR="00187BD9" w:rsidRPr="00640332">
        <w:rPr>
          <w:sz w:val="20"/>
          <w:szCs w:val="20"/>
        </w:rPr>
        <w:t>7</w:t>
      </w:r>
      <w:r w:rsidR="00EF567A" w:rsidRPr="00640332">
        <w:rPr>
          <w:sz w:val="20"/>
          <w:szCs w:val="20"/>
        </w:rPr>
        <w:t>,</w:t>
      </w:r>
      <w:r w:rsidR="00954771" w:rsidRPr="00640332">
        <w:rPr>
          <w:sz w:val="20"/>
          <w:szCs w:val="20"/>
        </w:rPr>
        <w:t xml:space="preserve"> 202</w:t>
      </w:r>
      <w:r w:rsidR="00C53E0B" w:rsidRPr="00640332">
        <w:rPr>
          <w:sz w:val="20"/>
          <w:szCs w:val="20"/>
        </w:rPr>
        <w:t>3</w:t>
      </w:r>
      <w:r w:rsidR="00187BD9" w:rsidRPr="00640332">
        <w:rPr>
          <w:sz w:val="20"/>
          <w:szCs w:val="20"/>
        </w:rPr>
        <w:t>, 4 pm</w:t>
      </w:r>
      <w:r w:rsidR="00EF567A" w:rsidRPr="00640332">
        <w:rPr>
          <w:sz w:val="20"/>
          <w:szCs w:val="20"/>
        </w:rPr>
        <w:t xml:space="preserve"> –</w:t>
      </w:r>
      <w:r w:rsidR="005E4607" w:rsidRPr="00640332">
        <w:rPr>
          <w:sz w:val="20"/>
          <w:szCs w:val="20"/>
        </w:rPr>
        <w:t xml:space="preserve"> </w:t>
      </w:r>
      <w:r w:rsidR="00187BD9" w:rsidRPr="00640332">
        <w:rPr>
          <w:sz w:val="20"/>
          <w:szCs w:val="20"/>
        </w:rPr>
        <w:t xml:space="preserve">McIntosh Theatre - </w:t>
      </w:r>
      <w:r w:rsidR="00954771" w:rsidRPr="00640332">
        <w:rPr>
          <w:sz w:val="20"/>
          <w:szCs w:val="20"/>
        </w:rPr>
        <w:t xml:space="preserve">School of Music, </w:t>
      </w:r>
      <w:r w:rsidR="00C53E0B" w:rsidRPr="00640332">
        <w:rPr>
          <w:sz w:val="20"/>
          <w:szCs w:val="20"/>
        </w:rPr>
        <w:t>University of Michigan</w:t>
      </w:r>
      <w:r w:rsidR="00EF567A" w:rsidRPr="00640332">
        <w:rPr>
          <w:sz w:val="20"/>
          <w:szCs w:val="20"/>
        </w:rPr>
        <w:t xml:space="preserve">, </w:t>
      </w:r>
      <w:r w:rsidR="00C53E0B" w:rsidRPr="00640332">
        <w:rPr>
          <w:sz w:val="20"/>
          <w:szCs w:val="20"/>
        </w:rPr>
        <w:t>Ann Arbor</w:t>
      </w:r>
      <w:r w:rsidR="00043835" w:rsidRPr="00640332">
        <w:rPr>
          <w:sz w:val="20"/>
          <w:szCs w:val="20"/>
        </w:rPr>
        <w:t xml:space="preserve">, </w:t>
      </w:r>
      <w:r w:rsidR="00EF567A" w:rsidRPr="00640332">
        <w:rPr>
          <w:sz w:val="20"/>
          <w:szCs w:val="20"/>
        </w:rPr>
        <w:t>US</w:t>
      </w:r>
      <w:r w:rsidR="00E41968" w:rsidRPr="00640332">
        <w:rPr>
          <w:sz w:val="20"/>
          <w:szCs w:val="20"/>
        </w:rPr>
        <w:t>A</w:t>
      </w:r>
    </w:p>
    <w:p w14:paraId="6404566F" w14:textId="1574CB66" w:rsidR="00B34410" w:rsidRPr="00640332" w:rsidRDefault="00B34410" w:rsidP="00C85B03">
      <w:pPr>
        <w:jc w:val="center"/>
        <w:rPr>
          <w:sz w:val="20"/>
          <w:szCs w:val="20"/>
        </w:rPr>
      </w:pPr>
    </w:p>
    <w:p w14:paraId="60A13D77" w14:textId="77777777" w:rsidR="00E2756F" w:rsidRPr="00640332" w:rsidRDefault="00E2756F" w:rsidP="00C85B03">
      <w:pPr>
        <w:jc w:val="center"/>
        <w:rPr>
          <w:sz w:val="20"/>
          <w:szCs w:val="20"/>
        </w:rPr>
      </w:pPr>
    </w:p>
    <w:p w14:paraId="2684DCB4" w14:textId="43B7BDCC" w:rsidR="00B34410" w:rsidRPr="00640332" w:rsidRDefault="00B34410" w:rsidP="00B34410">
      <w:pPr>
        <w:jc w:val="center"/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>Fausto Borém</w:t>
      </w:r>
      <w:r w:rsidR="00D43C50" w:rsidRPr="00640332">
        <w:rPr>
          <w:bCs/>
          <w:sz w:val="20"/>
          <w:szCs w:val="20"/>
        </w:rPr>
        <w:t xml:space="preserve">, </w:t>
      </w:r>
      <w:r w:rsidRPr="00640332">
        <w:rPr>
          <w:bCs/>
          <w:sz w:val="20"/>
          <w:szCs w:val="20"/>
        </w:rPr>
        <w:t>double bass</w:t>
      </w:r>
      <w:r w:rsidR="00AC4008" w:rsidRPr="00640332">
        <w:rPr>
          <w:bCs/>
          <w:sz w:val="20"/>
          <w:szCs w:val="20"/>
        </w:rPr>
        <w:t>ist</w:t>
      </w:r>
      <w:r w:rsidR="000056B1" w:rsidRPr="00640332">
        <w:rPr>
          <w:bCs/>
          <w:sz w:val="20"/>
          <w:szCs w:val="20"/>
        </w:rPr>
        <w:t xml:space="preserve">, </w:t>
      </w:r>
      <w:r w:rsidR="003A746F" w:rsidRPr="00640332">
        <w:rPr>
          <w:bCs/>
          <w:sz w:val="20"/>
          <w:szCs w:val="20"/>
        </w:rPr>
        <w:t>arranger,</w:t>
      </w:r>
      <w:r w:rsidR="000056B1" w:rsidRPr="00640332">
        <w:rPr>
          <w:bCs/>
          <w:sz w:val="20"/>
          <w:szCs w:val="20"/>
        </w:rPr>
        <w:t xml:space="preserve"> and composer</w:t>
      </w:r>
    </w:p>
    <w:p w14:paraId="5FF1F9DF" w14:textId="2234CC87" w:rsidR="00B34410" w:rsidRPr="00640332" w:rsidRDefault="00127ABC" w:rsidP="00B34410">
      <w:pPr>
        <w:jc w:val="center"/>
        <w:rPr>
          <w:bCs/>
          <w:sz w:val="20"/>
          <w:szCs w:val="20"/>
        </w:rPr>
      </w:pPr>
      <w:r w:rsidRPr="00640332">
        <w:rPr>
          <w:b/>
          <w:bCs/>
          <w:sz w:val="20"/>
          <w:szCs w:val="20"/>
          <w:shd w:val="clear" w:color="auto" w:fill="FFFFFF"/>
        </w:rPr>
        <w:t>Annelise Reidhea</w:t>
      </w:r>
      <w:r w:rsidR="00F53A20" w:rsidRPr="00640332">
        <w:rPr>
          <w:b/>
          <w:bCs/>
          <w:sz w:val="20"/>
          <w:szCs w:val="20"/>
          <w:shd w:val="clear" w:color="auto" w:fill="FFFFFF"/>
        </w:rPr>
        <w:t>d</w:t>
      </w:r>
      <w:r w:rsidR="00D43C50" w:rsidRPr="00640332">
        <w:rPr>
          <w:bCs/>
          <w:sz w:val="20"/>
          <w:szCs w:val="20"/>
        </w:rPr>
        <w:t xml:space="preserve">, </w:t>
      </w:r>
      <w:r w:rsidR="00B312CD" w:rsidRPr="00640332">
        <w:rPr>
          <w:bCs/>
          <w:sz w:val="20"/>
          <w:szCs w:val="20"/>
        </w:rPr>
        <w:t xml:space="preserve">guest </w:t>
      </w:r>
      <w:r w:rsidR="00B34410" w:rsidRPr="00640332">
        <w:rPr>
          <w:bCs/>
          <w:sz w:val="20"/>
          <w:szCs w:val="20"/>
        </w:rPr>
        <w:t>double bass</w:t>
      </w:r>
      <w:r w:rsidR="00AC4008" w:rsidRPr="00640332">
        <w:rPr>
          <w:bCs/>
          <w:sz w:val="20"/>
          <w:szCs w:val="20"/>
        </w:rPr>
        <w:t>ist</w:t>
      </w:r>
      <w:r w:rsidR="00730553" w:rsidRPr="00640332">
        <w:rPr>
          <w:bCs/>
          <w:sz w:val="20"/>
          <w:szCs w:val="20"/>
        </w:rPr>
        <w:t xml:space="preserve"> </w:t>
      </w:r>
      <w:r w:rsidR="000056B1" w:rsidRPr="00640332">
        <w:rPr>
          <w:bCs/>
          <w:sz w:val="20"/>
          <w:szCs w:val="20"/>
        </w:rPr>
        <w:t>(</w:t>
      </w:r>
      <w:r w:rsidR="005775F2" w:rsidRPr="00640332">
        <w:rPr>
          <w:bCs/>
          <w:sz w:val="20"/>
          <w:szCs w:val="20"/>
        </w:rPr>
        <w:t>in</w:t>
      </w:r>
      <w:r w:rsidR="00AA4BC2" w:rsidRPr="00640332">
        <w:rPr>
          <w:bCs/>
          <w:sz w:val="20"/>
          <w:szCs w:val="20"/>
        </w:rPr>
        <w:t xml:space="preserve"> </w:t>
      </w:r>
      <w:r w:rsidR="007B5AE1" w:rsidRPr="00640332">
        <w:rPr>
          <w:bCs/>
          <w:sz w:val="20"/>
          <w:szCs w:val="20"/>
        </w:rPr>
        <w:t>7</w:t>
      </w:r>
      <w:r w:rsidR="00AA4BC2" w:rsidRPr="00640332">
        <w:rPr>
          <w:bCs/>
          <w:sz w:val="20"/>
          <w:szCs w:val="20"/>
        </w:rPr>
        <w:t>a</w:t>
      </w:r>
      <w:r w:rsidR="00187BD9" w:rsidRPr="00640332">
        <w:rPr>
          <w:bCs/>
          <w:sz w:val="20"/>
          <w:szCs w:val="20"/>
        </w:rPr>
        <w:t xml:space="preserve"> and </w:t>
      </w:r>
      <w:r w:rsidR="007B5AE1" w:rsidRPr="00640332">
        <w:rPr>
          <w:bCs/>
          <w:sz w:val="20"/>
          <w:szCs w:val="20"/>
        </w:rPr>
        <w:t>7</w:t>
      </w:r>
      <w:r w:rsidR="00187BD9" w:rsidRPr="00640332">
        <w:rPr>
          <w:bCs/>
          <w:sz w:val="20"/>
          <w:szCs w:val="20"/>
        </w:rPr>
        <w:t>b</w:t>
      </w:r>
      <w:r w:rsidR="00E41968" w:rsidRPr="00640332">
        <w:rPr>
          <w:bCs/>
          <w:sz w:val="20"/>
          <w:szCs w:val="20"/>
        </w:rPr>
        <w:t>)</w:t>
      </w:r>
    </w:p>
    <w:p w14:paraId="3B564451" w14:textId="613BABB8" w:rsidR="00AC4008" w:rsidRPr="00640332" w:rsidRDefault="00127ABC" w:rsidP="00127ABC">
      <w:pPr>
        <w:jc w:val="center"/>
        <w:rPr>
          <w:b/>
          <w:bCs/>
          <w:sz w:val="20"/>
          <w:szCs w:val="20"/>
        </w:rPr>
      </w:pPr>
      <w:r w:rsidRPr="00640332">
        <w:rPr>
          <w:b/>
          <w:bCs/>
          <w:sz w:val="20"/>
          <w:szCs w:val="20"/>
          <w:shd w:val="clear" w:color="auto" w:fill="FFFFFF"/>
        </w:rPr>
        <w:t>Josephine Dearden-Hersh</w:t>
      </w:r>
      <w:r w:rsidR="00D43C50" w:rsidRPr="00640332">
        <w:rPr>
          <w:bCs/>
          <w:sz w:val="20"/>
          <w:szCs w:val="20"/>
        </w:rPr>
        <w:t xml:space="preserve">, </w:t>
      </w:r>
      <w:r w:rsidR="00AC4008" w:rsidRPr="00640332">
        <w:rPr>
          <w:bCs/>
          <w:sz w:val="20"/>
          <w:szCs w:val="20"/>
        </w:rPr>
        <w:t xml:space="preserve">guest double bassist </w:t>
      </w:r>
      <w:r w:rsidR="00B75B0C" w:rsidRPr="00640332">
        <w:rPr>
          <w:bCs/>
          <w:sz w:val="20"/>
          <w:szCs w:val="20"/>
        </w:rPr>
        <w:t>(</w:t>
      </w:r>
      <w:r w:rsidR="005775F2" w:rsidRPr="00640332">
        <w:rPr>
          <w:bCs/>
          <w:sz w:val="20"/>
          <w:szCs w:val="20"/>
        </w:rPr>
        <w:t xml:space="preserve">in </w:t>
      </w:r>
      <w:r w:rsidR="00B75B0C" w:rsidRPr="00640332">
        <w:rPr>
          <w:bCs/>
          <w:sz w:val="20"/>
          <w:szCs w:val="20"/>
        </w:rPr>
        <w:t>7a and 7b)</w:t>
      </w:r>
    </w:p>
    <w:p w14:paraId="3AA7AA50" w14:textId="73557171" w:rsidR="00AC4008" w:rsidRPr="00640332" w:rsidRDefault="00AC4008" w:rsidP="00B34410">
      <w:pPr>
        <w:jc w:val="center"/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>Tracy Rowel</w:t>
      </w:r>
      <w:r w:rsidR="00F53A20" w:rsidRPr="00640332">
        <w:rPr>
          <w:bCs/>
          <w:sz w:val="20"/>
          <w:szCs w:val="20"/>
        </w:rPr>
        <w:t xml:space="preserve">, </w:t>
      </w:r>
      <w:r w:rsidRPr="00640332">
        <w:rPr>
          <w:bCs/>
          <w:sz w:val="20"/>
          <w:szCs w:val="20"/>
        </w:rPr>
        <w:t xml:space="preserve">guest conductor </w:t>
      </w:r>
      <w:r w:rsidR="00B75B0C" w:rsidRPr="00640332">
        <w:rPr>
          <w:bCs/>
          <w:sz w:val="20"/>
          <w:szCs w:val="20"/>
        </w:rPr>
        <w:t>(</w:t>
      </w:r>
      <w:r w:rsidR="005775F2" w:rsidRPr="00640332">
        <w:rPr>
          <w:bCs/>
          <w:sz w:val="20"/>
          <w:szCs w:val="20"/>
        </w:rPr>
        <w:t xml:space="preserve">in </w:t>
      </w:r>
      <w:r w:rsidR="00B75B0C" w:rsidRPr="00640332">
        <w:rPr>
          <w:bCs/>
          <w:sz w:val="20"/>
          <w:szCs w:val="20"/>
        </w:rPr>
        <w:t>7a and 7b)</w:t>
      </w:r>
    </w:p>
    <w:p w14:paraId="3CABD12F" w14:textId="4DE1E409" w:rsidR="00B34410" w:rsidRPr="00640332" w:rsidRDefault="00B34410" w:rsidP="00C85B03">
      <w:pPr>
        <w:jc w:val="center"/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 xml:space="preserve">ISB guest pianist </w:t>
      </w:r>
      <w:r w:rsidRPr="00640332">
        <w:rPr>
          <w:bCs/>
          <w:sz w:val="20"/>
          <w:szCs w:val="20"/>
        </w:rPr>
        <w:t>(piano</w:t>
      </w:r>
      <w:r w:rsidR="00AA4BC2" w:rsidRPr="00640332">
        <w:rPr>
          <w:bCs/>
          <w:sz w:val="20"/>
          <w:szCs w:val="20"/>
        </w:rPr>
        <w:t xml:space="preserve"> in </w:t>
      </w:r>
      <w:r w:rsidR="001B1920" w:rsidRPr="00640332">
        <w:rPr>
          <w:bCs/>
          <w:sz w:val="20"/>
          <w:szCs w:val="20"/>
        </w:rPr>
        <w:t xml:space="preserve">4, </w:t>
      </w:r>
      <w:r w:rsidR="00D2605B" w:rsidRPr="00640332">
        <w:rPr>
          <w:bCs/>
          <w:sz w:val="20"/>
          <w:szCs w:val="20"/>
        </w:rPr>
        <w:t xml:space="preserve">5, </w:t>
      </w:r>
      <w:r w:rsidR="001B1920" w:rsidRPr="00640332">
        <w:rPr>
          <w:bCs/>
          <w:sz w:val="20"/>
          <w:szCs w:val="20"/>
        </w:rPr>
        <w:t>6</w:t>
      </w:r>
      <w:r w:rsidR="00D2605B" w:rsidRPr="00640332">
        <w:rPr>
          <w:bCs/>
          <w:sz w:val="20"/>
          <w:szCs w:val="20"/>
        </w:rPr>
        <w:t>, 8, 9</w:t>
      </w:r>
      <w:r w:rsidR="005775F2" w:rsidRPr="00640332">
        <w:rPr>
          <w:bCs/>
          <w:sz w:val="20"/>
          <w:szCs w:val="20"/>
        </w:rPr>
        <w:t xml:space="preserve">, </w:t>
      </w:r>
      <w:r w:rsidR="00D2605B" w:rsidRPr="00640332">
        <w:rPr>
          <w:bCs/>
          <w:sz w:val="20"/>
          <w:szCs w:val="20"/>
        </w:rPr>
        <w:t xml:space="preserve">10 and digital harpsichord in </w:t>
      </w:r>
      <w:r w:rsidR="007B5AE1" w:rsidRPr="00640332">
        <w:rPr>
          <w:bCs/>
          <w:sz w:val="20"/>
          <w:szCs w:val="20"/>
        </w:rPr>
        <w:t>2 and 3</w:t>
      </w:r>
      <w:r w:rsidR="00E41968" w:rsidRPr="00640332">
        <w:rPr>
          <w:bCs/>
          <w:sz w:val="20"/>
          <w:szCs w:val="20"/>
        </w:rPr>
        <w:t>)</w:t>
      </w:r>
      <w:r w:rsidR="005775F2" w:rsidRPr="00640332">
        <w:rPr>
          <w:bCs/>
          <w:sz w:val="20"/>
          <w:szCs w:val="20"/>
        </w:rPr>
        <w:t xml:space="preserve"> </w:t>
      </w:r>
    </w:p>
    <w:p w14:paraId="1FF45577" w14:textId="57D9F898" w:rsidR="00ED2F03" w:rsidRPr="00640332" w:rsidRDefault="00ED2F03" w:rsidP="00C85B03">
      <w:pPr>
        <w:jc w:val="center"/>
        <w:rPr>
          <w:sz w:val="20"/>
          <w:szCs w:val="20"/>
        </w:rPr>
      </w:pPr>
      <w:r w:rsidRPr="00640332">
        <w:rPr>
          <w:sz w:val="20"/>
          <w:szCs w:val="20"/>
        </w:rPr>
        <w:t>]</w:t>
      </w:r>
    </w:p>
    <w:p w14:paraId="2F4D642F" w14:textId="77777777" w:rsidR="00ED2F03" w:rsidRPr="00640332" w:rsidRDefault="00ED2F03" w:rsidP="00C85B03">
      <w:pPr>
        <w:jc w:val="center"/>
        <w:rPr>
          <w:sz w:val="20"/>
          <w:szCs w:val="20"/>
        </w:rPr>
      </w:pPr>
    </w:p>
    <w:p w14:paraId="6E970517" w14:textId="77777777" w:rsidR="00EF7CF3" w:rsidRPr="00640332" w:rsidRDefault="00EF7CF3" w:rsidP="000854BF">
      <w:pPr>
        <w:pStyle w:val="ListParagraph"/>
        <w:jc w:val="center"/>
        <w:rPr>
          <w:b/>
          <w:sz w:val="2"/>
          <w:szCs w:val="20"/>
          <w:u w:val="single"/>
        </w:rPr>
      </w:pPr>
    </w:p>
    <w:p w14:paraId="13FCD32C" w14:textId="77777777" w:rsidR="003E68DB" w:rsidRPr="00640332" w:rsidRDefault="003E68DB" w:rsidP="003E68DB">
      <w:pPr>
        <w:ind w:right="-279"/>
        <w:rPr>
          <w:b/>
          <w:sz w:val="12"/>
          <w:szCs w:val="20"/>
        </w:rPr>
      </w:pPr>
    </w:p>
    <w:p w14:paraId="50F11F35" w14:textId="77777777" w:rsidR="00AA4BC2" w:rsidRPr="00640332" w:rsidRDefault="00AA4BC2" w:rsidP="00AA4BC2">
      <w:pPr>
        <w:ind w:right="-279"/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 xml:space="preserve">1- “Valsa </w:t>
      </w:r>
      <w:proofErr w:type="spellStart"/>
      <w:r w:rsidRPr="00640332">
        <w:rPr>
          <w:b/>
          <w:sz w:val="20"/>
          <w:szCs w:val="20"/>
        </w:rPr>
        <w:t>Declamada</w:t>
      </w:r>
      <w:proofErr w:type="spellEnd"/>
      <w:r w:rsidRPr="00640332">
        <w:rPr>
          <w:b/>
          <w:sz w:val="20"/>
          <w:szCs w:val="20"/>
        </w:rPr>
        <w:t>”</w:t>
      </w:r>
      <w:r w:rsidRPr="00640332">
        <w:rPr>
          <w:bCs/>
          <w:sz w:val="20"/>
          <w:szCs w:val="20"/>
        </w:rPr>
        <w:t xml:space="preserve"> (1982)</w:t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  <w:t xml:space="preserve">Francisco </w:t>
      </w:r>
      <w:proofErr w:type="spellStart"/>
      <w:r w:rsidRPr="00640332">
        <w:rPr>
          <w:b/>
          <w:sz w:val="20"/>
          <w:szCs w:val="20"/>
        </w:rPr>
        <w:t>Mignone</w:t>
      </w:r>
      <w:proofErr w:type="spellEnd"/>
      <w:r w:rsidRPr="00640332">
        <w:rPr>
          <w:b/>
          <w:sz w:val="20"/>
          <w:szCs w:val="20"/>
        </w:rPr>
        <w:t xml:space="preserve"> </w:t>
      </w:r>
    </w:p>
    <w:p w14:paraId="4D47094C" w14:textId="77777777" w:rsidR="00AA4BC2" w:rsidRPr="00640332" w:rsidRDefault="00AA4BC2" w:rsidP="00AA4BC2">
      <w:pPr>
        <w:ind w:right="-279"/>
        <w:rPr>
          <w:bCs/>
          <w:sz w:val="20"/>
          <w:szCs w:val="20"/>
        </w:rPr>
      </w:pPr>
      <w:r w:rsidRPr="00640332">
        <w:rPr>
          <w:bCs/>
          <w:sz w:val="20"/>
          <w:szCs w:val="20"/>
        </w:rPr>
        <w:t xml:space="preserve">       (</w:t>
      </w:r>
      <w:r w:rsidRPr="00640332">
        <w:rPr>
          <w:sz w:val="20"/>
          <w:szCs w:val="20"/>
        </w:rPr>
        <w:t>arr. by F. Borém</w:t>
      </w:r>
      <w:r w:rsidRPr="00640332">
        <w:rPr>
          <w:bCs/>
          <w:sz w:val="20"/>
          <w:szCs w:val="20"/>
        </w:rPr>
        <w:t xml:space="preserve"> for double bass </w:t>
      </w:r>
      <w:proofErr w:type="gramStart"/>
      <w:r w:rsidRPr="00640332">
        <w:rPr>
          <w:bCs/>
          <w:sz w:val="20"/>
          <w:szCs w:val="20"/>
        </w:rPr>
        <w:t>alone</w:t>
      </w:r>
      <w:r w:rsidRPr="00640332">
        <w:rPr>
          <w:sz w:val="20"/>
          <w:szCs w:val="20"/>
        </w:rPr>
        <w:t>)</w:t>
      </w:r>
      <w:r w:rsidRPr="00640332">
        <w:rPr>
          <w:bCs/>
          <w:sz w:val="20"/>
          <w:szCs w:val="20"/>
        </w:rPr>
        <w:t xml:space="preserve">   </w:t>
      </w:r>
      <w:proofErr w:type="gramEnd"/>
      <w:r w:rsidRPr="00640332">
        <w:rPr>
          <w:bCs/>
          <w:sz w:val="20"/>
          <w:szCs w:val="20"/>
        </w:rPr>
        <w:t xml:space="preserve">                                         (1897-1986)      </w:t>
      </w:r>
    </w:p>
    <w:p w14:paraId="393C88AB" w14:textId="77777777" w:rsidR="00AA4BC2" w:rsidRPr="00640332" w:rsidRDefault="00AA4BC2" w:rsidP="00AA4BC2">
      <w:pPr>
        <w:ind w:right="-279"/>
        <w:rPr>
          <w:b/>
          <w:sz w:val="20"/>
          <w:szCs w:val="20"/>
        </w:rPr>
      </w:pP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</w:p>
    <w:p w14:paraId="6253DCB7" w14:textId="5EFBD1C3" w:rsidR="00AA4BC2" w:rsidRPr="00640332" w:rsidRDefault="00AA4BC2" w:rsidP="00AA4BC2">
      <w:pPr>
        <w:ind w:right="-279"/>
        <w:rPr>
          <w:b/>
          <w:sz w:val="20"/>
          <w:szCs w:val="20"/>
        </w:rPr>
      </w:pPr>
      <w:r w:rsidRPr="00640332">
        <w:rPr>
          <w:b/>
          <w:sz w:val="20"/>
          <w:szCs w:val="20"/>
        </w:rPr>
        <w:t>2</w:t>
      </w:r>
      <w:proofErr w:type="gramStart"/>
      <w:r w:rsidRPr="00640332">
        <w:rPr>
          <w:b/>
          <w:sz w:val="20"/>
          <w:szCs w:val="20"/>
        </w:rPr>
        <w:t>-  “</w:t>
      </w:r>
      <w:proofErr w:type="gramEnd"/>
      <w:r w:rsidRPr="00640332">
        <w:rPr>
          <w:b/>
          <w:sz w:val="20"/>
          <w:szCs w:val="20"/>
        </w:rPr>
        <w:t xml:space="preserve">Recitativo” </w:t>
      </w:r>
      <w:r w:rsidRPr="00640332">
        <w:rPr>
          <w:b/>
          <w:sz w:val="20"/>
          <w:szCs w:val="20"/>
        </w:rPr>
        <w:tab/>
        <w:t>from “</w:t>
      </w:r>
      <w:proofErr w:type="spellStart"/>
      <w:r w:rsidRPr="00640332">
        <w:rPr>
          <w:b/>
          <w:sz w:val="20"/>
          <w:szCs w:val="20"/>
        </w:rPr>
        <w:t>Herói</w:t>
      </w:r>
      <w:proofErr w:type="spellEnd"/>
      <w:r w:rsidRPr="00640332">
        <w:rPr>
          <w:b/>
          <w:sz w:val="20"/>
          <w:szCs w:val="20"/>
        </w:rPr>
        <w:t xml:space="preserve">, </w:t>
      </w:r>
      <w:proofErr w:type="spellStart"/>
      <w:r w:rsidRPr="00640332">
        <w:rPr>
          <w:b/>
          <w:sz w:val="20"/>
          <w:szCs w:val="20"/>
        </w:rPr>
        <w:t>Egrégio</w:t>
      </w:r>
      <w:proofErr w:type="spellEnd"/>
      <w:r w:rsidRPr="00640332">
        <w:rPr>
          <w:b/>
          <w:sz w:val="20"/>
          <w:szCs w:val="20"/>
        </w:rPr>
        <w:t xml:space="preserve">...” </w:t>
      </w:r>
      <w:r w:rsidRPr="00640332">
        <w:rPr>
          <w:bCs/>
          <w:sz w:val="20"/>
          <w:szCs w:val="20"/>
        </w:rPr>
        <w:t>(1759)</w:t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  <w:t>Anon</w:t>
      </w:r>
      <w:r w:rsidR="00431E63" w:rsidRPr="00640332">
        <w:rPr>
          <w:b/>
          <w:sz w:val="20"/>
          <w:szCs w:val="20"/>
        </w:rPr>
        <w:t>y</w:t>
      </w:r>
      <w:r w:rsidRPr="00640332">
        <w:rPr>
          <w:b/>
          <w:sz w:val="20"/>
          <w:szCs w:val="20"/>
        </w:rPr>
        <w:t>mous from Salvador</w:t>
      </w:r>
    </w:p>
    <w:p w14:paraId="46473517" w14:textId="7026279D" w:rsidR="00AA4BC2" w:rsidRPr="00640332" w:rsidRDefault="00AA4BC2" w:rsidP="00AA4BC2">
      <w:pPr>
        <w:ind w:right="-279"/>
        <w:rPr>
          <w:bCs/>
          <w:sz w:val="20"/>
          <w:szCs w:val="20"/>
        </w:rPr>
      </w:pPr>
      <w:r w:rsidRPr="00640332">
        <w:rPr>
          <w:bCs/>
          <w:sz w:val="20"/>
          <w:szCs w:val="20"/>
        </w:rPr>
        <w:t xml:space="preserve">        (</w:t>
      </w:r>
      <w:r w:rsidRPr="00640332">
        <w:rPr>
          <w:sz w:val="20"/>
          <w:szCs w:val="20"/>
        </w:rPr>
        <w:t xml:space="preserve">arr. by F. Borém </w:t>
      </w:r>
      <w:r w:rsidRPr="00640332">
        <w:rPr>
          <w:bCs/>
          <w:sz w:val="20"/>
          <w:szCs w:val="20"/>
        </w:rPr>
        <w:t xml:space="preserve">for double bass and keyboard) </w:t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  <w:t>(early 18th century)</w:t>
      </w:r>
    </w:p>
    <w:p w14:paraId="34CCA0AD" w14:textId="77777777" w:rsidR="00AA4BC2" w:rsidRPr="00640332" w:rsidRDefault="00AA4BC2" w:rsidP="00AA4BC2">
      <w:pPr>
        <w:tabs>
          <w:tab w:val="left" w:pos="5760"/>
        </w:tabs>
        <w:rPr>
          <w:bCs/>
          <w:sz w:val="20"/>
          <w:szCs w:val="20"/>
        </w:rPr>
      </w:pPr>
      <w:r w:rsidRPr="00640332">
        <w:rPr>
          <w:bCs/>
          <w:sz w:val="20"/>
          <w:szCs w:val="20"/>
        </w:rPr>
        <w:t xml:space="preserve">          </w:t>
      </w:r>
    </w:p>
    <w:p w14:paraId="293CE737" w14:textId="77777777" w:rsidR="00AA4BC2" w:rsidRPr="00640332" w:rsidRDefault="00AA4BC2" w:rsidP="00AA4BC2">
      <w:pPr>
        <w:ind w:right="-279"/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>3</w:t>
      </w:r>
      <w:proofErr w:type="gramStart"/>
      <w:r w:rsidRPr="00640332">
        <w:rPr>
          <w:b/>
          <w:sz w:val="20"/>
          <w:szCs w:val="20"/>
        </w:rPr>
        <w:t>-  “</w:t>
      </w:r>
      <w:proofErr w:type="gramEnd"/>
      <w:r w:rsidRPr="00640332">
        <w:rPr>
          <w:b/>
          <w:sz w:val="20"/>
          <w:szCs w:val="20"/>
        </w:rPr>
        <w:t xml:space="preserve">Salve </w:t>
      </w:r>
      <w:proofErr w:type="spellStart"/>
      <w:r w:rsidRPr="00640332">
        <w:rPr>
          <w:b/>
          <w:sz w:val="20"/>
          <w:szCs w:val="20"/>
        </w:rPr>
        <w:t>Sancte</w:t>
      </w:r>
      <w:proofErr w:type="spellEnd"/>
      <w:r w:rsidRPr="00640332">
        <w:rPr>
          <w:b/>
          <w:sz w:val="20"/>
          <w:szCs w:val="20"/>
        </w:rPr>
        <w:t xml:space="preserve"> Pater”</w:t>
      </w:r>
      <w:r w:rsidRPr="00640332">
        <w:rPr>
          <w:bCs/>
          <w:sz w:val="20"/>
          <w:szCs w:val="20"/>
        </w:rPr>
        <w:t xml:space="preserve"> (1st half of 19th century)</w:t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  <w:t xml:space="preserve">João de Deus de Castro Lobo </w:t>
      </w:r>
    </w:p>
    <w:p w14:paraId="207EDEB5" w14:textId="444F1B89" w:rsidR="00AA4BC2" w:rsidRPr="00640332" w:rsidRDefault="00AA4BC2" w:rsidP="00AA4BC2">
      <w:pPr>
        <w:ind w:right="-279"/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 xml:space="preserve">      </w:t>
      </w:r>
      <w:r w:rsidRPr="00640332">
        <w:rPr>
          <w:bCs/>
          <w:sz w:val="20"/>
          <w:szCs w:val="20"/>
        </w:rPr>
        <w:t xml:space="preserve">   (</w:t>
      </w:r>
      <w:r w:rsidRPr="00640332">
        <w:rPr>
          <w:sz w:val="20"/>
          <w:szCs w:val="20"/>
        </w:rPr>
        <w:t xml:space="preserve">arr. by F. Borém </w:t>
      </w:r>
      <w:r w:rsidRPr="00640332">
        <w:rPr>
          <w:bCs/>
          <w:sz w:val="20"/>
          <w:szCs w:val="20"/>
        </w:rPr>
        <w:t xml:space="preserve">for double bass and </w:t>
      </w:r>
      <w:proofErr w:type="gramStart"/>
      <w:r w:rsidRPr="00640332">
        <w:rPr>
          <w:bCs/>
          <w:sz w:val="20"/>
          <w:szCs w:val="20"/>
        </w:rPr>
        <w:t xml:space="preserve">keyboard)  </w:t>
      </w:r>
      <w:r w:rsidRPr="00640332">
        <w:rPr>
          <w:bCs/>
          <w:sz w:val="20"/>
          <w:szCs w:val="20"/>
        </w:rPr>
        <w:tab/>
      </w:r>
      <w:proofErr w:type="gramEnd"/>
      <w:r w:rsidRPr="00640332">
        <w:rPr>
          <w:bCs/>
          <w:sz w:val="20"/>
          <w:szCs w:val="20"/>
        </w:rPr>
        <w:tab/>
        <w:t>(</w:t>
      </w:r>
      <w:r w:rsidR="00AC5E4C" w:rsidRPr="00640332">
        <w:rPr>
          <w:bCs/>
          <w:sz w:val="20"/>
          <w:szCs w:val="20"/>
        </w:rPr>
        <w:t>1794-1832</w:t>
      </w:r>
      <w:r w:rsidRPr="00640332">
        <w:rPr>
          <w:bCs/>
          <w:sz w:val="20"/>
          <w:szCs w:val="20"/>
        </w:rPr>
        <w:t>)</w:t>
      </w:r>
    </w:p>
    <w:p w14:paraId="3E32824C" w14:textId="77777777" w:rsidR="00AA4BC2" w:rsidRPr="00640332" w:rsidRDefault="00AA4BC2" w:rsidP="00AA4BC2">
      <w:pPr>
        <w:ind w:right="-279"/>
        <w:rPr>
          <w:bCs/>
          <w:sz w:val="20"/>
          <w:szCs w:val="20"/>
        </w:rPr>
      </w:pP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</w:p>
    <w:p w14:paraId="32BD6E75" w14:textId="242A5F37" w:rsidR="00AA4BC2" w:rsidRPr="00640332" w:rsidRDefault="00AA4BC2" w:rsidP="00AA4BC2">
      <w:pPr>
        <w:ind w:right="-279"/>
        <w:rPr>
          <w:b/>
          <w:sz w:val="20"/>
          <w:szCs w:val="20"/>
        </w:rPr>
      </w:pPr>
      <w:r w:rsidRPr="00640332">
        <w:rPr>
          <w:b/>
          <w:sz w:val="20"/>
          <w:szCs w:val="20"/>
        </w:rPr>
        <w:t>4</w:t>
      </w:r>
      <w:proofErr w:type="gramStart"/>
      <w:r w:rsidRPr="00640332">
        <w:rPr>
          <w:b/>
          <w:sz w:val="20"/>
          <w:szCs w:val="20"/>
        </w:rPr>
        <w:t>-  “</w:t>
      </w:r>
      <w:proofErr w:type="gramEnd"/>
      <w:r w:rsidRPr="00640332">
        <w:rPr>
          <w:b/>
          <w:sz w:val="20"/>
          <w:szCs w:val="20"/>
        </w:rPr>
        <w:t xml:space="preserve">O Amor </w:t>
      </w:r>
      <w:proofErr w:type="spellStart"/>
      <w:r w:rsidRPr="00640332">
        <w:rPr>
          <w:b/>
          <w:sz w:val="20"/>
          <w:szCs w:val="20"/>
        </w:rPr>
        <w:t>Brasileiro</w:t>
      </w:r>
      <w:proofErr w:type="spellEnd"/>
      <w:r w:rsidRPr="00640332">
        <w:rPr>
          <w:b/>
          <w:sz w:val="20"/>
          <w:szCs w:val="20"/>
        </w:rPr>
        <w:t>”</w:t>
      </w:r>
      <w:r w:rsidRPr="00640332">
        <w:rPr>
          <w:bCs/>
          <w:sz w:val="20"/>
          <w:szCs w:val="20"/>
        </w:rPr>
        <w:t xml:space="preserve"> (1819)</w:t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/>
          <w:sz w:val="20"/>
          <w:szCs w:val="20"/>
        </w:rPr>
        <w:t xml:space="preserve">Sigismund </w:t>
      </w:r>
      <w:proofErr w:type="spellStart"/>
      <w:r w:rsidRPr="00640332">
        <w:rPr>
          <w:b/>
          <w:sz w:val="20"/>
          <w:szCs w:val="20"/>
        </w:rPr>
        <w:t>Neukom</w:t>
      </w:r>
      <w:r w:rsidR="0048766A" w:rsidRPr="00640332">
        <w:rPr>
          <w:b/>
          <w:sz w:val="20"/>
          <w:szCs w:val="20"/>
        </w:rPr>
        <w:t>m</w:t>
      </w:r>
      <w:proofErr w:type="spellEnd"/>
      <w:r w:rsidRPr="00640332">
        <w:rPr>
          <w:bCs/>
          <w:sz w:val="20"/>
          <w:szCs w:val="20"/>
        </w:rPr>
        <w:t xml:space="preserve"> </w:t>
      </w:r>
    </w:p>
    <w:p w14:paraId="284357F8" w14:textId="7E628E4B" w:rsidR="00AA4BC2" w:rsidRPr="00640332" w:rsidRDefault="00AA4BC2" w:rsidP="00AA4BC2">
      <w:pPr>
        <w:ind w:right="-279"/>
        <w:rPr>
          <w:bCs/>
          <w:sz w:val="20"/>
          <w:szCs w:val="20"/>
        </w:rPr>
      </w:pPr>
      <w:r w:rsidRPr="00640332">
        <w:rPr>
          <w:bCs/>
          <w:sz w:val="20"/>
          <w:szCs w:val="20"/>
        </w:rPr>
        <w:t xml:space="preserve">     (</w:t>
      </w:r>
      <w:r w:rsidRPr="00640332">
        <w:rPr>
          <w:sz w:val="20"/>
          <w:szCs w:val="20"/>
        </w:rPr>
        <w:t xml:space="preserve">arr. by F. Borém </w:t>
      </w:r>
      <w:r w:rsidRPr="00640332">
        <w:rPr>
          <w:bCs/>
          <w:sz w:val="20"/>
          <w:szCs w:val="20"/>
        </w:rPr>
        <w:t xml:space="preserve">for double bass and </w:t>
      </w:r>
      <w:proofErr w:type="gramStart"/>
      <w:r w:rsidRPr="00640332">
        <w:rPr>
          <w:bCs/>
          <w:sz w:val="20"/>
          <w:szCs w:val="20"/>
        </w:rPr>
        <w:t xml:space="preserve">piano)  </w:t>
      </w:r>
      <w:r w:rsidRPr="00640332">
        <w:rPr>
          <w:bCs/>
          <w:sz w:val="20"/>
          <w:szCs w:val="20"/>
        </w:rPr>
        <w:tab/>
      </w:r>
      <w:proofErr w:type="gramEnd"/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  <w:t>(1767-1858)</w:t>
      </w:r>
    </w:p>
    <w:p w14:paraId="3A929A4A" w14:textId="77777777" w:rsidR="00AA4BC2" w:rsidRPr="00640332" w:rsidRDefault="00AA4BC2" w:rsidP="00AA4BC2">
      <w:pPr>
        <w:ind w:right="-279"/>
        <w:rPr>
          <w:b/>
          <w:sz w:val="20"/>
          <w:szCs w:val="20"/>
        </w:rPr>
      </w:pPr>
    </w:p>
    <w:p w14:paraId="707E6824" w14:textId="32F17A7B" w:rsidR="00AA4BC2" w:rsidRPr="00640332" w:rsidRDefault="00601700" w:rsidP="00AA4BC2">
      <w:pPr>
        <w:ind w:right="-279"/>
        <w:rPr>
          <w:b/>
          <w:sz w:val="20"/>
          <w:szCs w:val="20"/>
        </w:rPr>
      </w:pPr>
      <w:r w:rsidRPr="00640332">
        <w:rPr>
          <w:b/>
          <w:sz w:val="20"/>
          <w:szCs w:val="20"/>
        </w:rPr>
        <w:t>5</w:t>
      </w:r>
      <w:proofErr w:type="gramStart"/>
      <w:r w:rsidR="00AA4BC2" w:rsidRPr="00640332">
        <w:rPr>
          <w:b/>
          <w:sz w:val="20"/>
          <w:szCs w:val="20"/>
        </w:rPr>
        <w:t>-“</w:t>
      </w:r>
      <w:proofErr w:type="gramEnd"/>
      <w:r w:rsidR="00AA4BC2" w:rsidRPr="00640332">
        <w:rPr>
          <w:b/>
          <w:sz w:val="20"/>
          <w:szCs w:val="20"/>
        </w:rPr>
        <w:t xml:space="preserve">Contraponto </w:t>
      </w:r>
      <w:proofErr w:type="spellStart"/>
      <w:r w:rsidR="00AA4BC2" w:rsidRPr="00640332">
        <w:rPr>
          <w:b/>
          <w:sz w:val="20"/>
          <w:szCs w:val="20"/>
        </w:rPr>
        <w:t>chorado</w:t>
      </w:r>
      <w:proofErr w:type="spellEnd"/>
      <w:r w:rsidR="00AA4BC2" w:rsidRPr="00640332">
        <w:rPr>
          <w:b/>
          <w:sz w:val="20"/>
          <w:szCs w:val="20"/>
        </w:rPr>
        <w:t xml:space="preserve">” </w:t>
      </w:r>
      <w:r w:rsidR="00AA4BC2" w:rsidRPr="00640332">
        <w:rPr>
          <w:bCs/>
          <w:sz w:val="20"/>
          <w:szCs w:val="20"/>
        </w:rPr>
        <w:t>(1984)</w:t>
      </w:r>
      <w:r w:rsidR="00AA4BC2" w:rsidRPr="00640332">
        <w:rPr>
          <w:b/>
          <w:sz w:val="20"/>
          <w:szCs w:val="20"/>
        </w:rPr>
        <w:tab/>
      </w:r>
      <w:r w:rsidR="00AA4BC2" w:rsidRPr="00640332">
        <w:rPr>
          <w:b/>
          <w:sz w:val="20"/>
          <w:szCs w:val="20"/>
        </w:rPr>
        <w:tab/>
      </w:r>
      <w:r w:rsidR="00AA4BC2" w:rsidRPr="00640332">
        <w:rPr>
          <w:b/>
          <w:sz w:val="20"/>
          <w:szCs w:val="20"/>
        </w:rPr>
        <w:tab/>
      </w:r>
      <w:r w:rsidR="00AA4BC2" w:rsidRPr="00640332">
        <w:rPr>
          <w:b/>
          <w:sz w:val="20"/>
          <w:szCs w:val="20"/>
        </w:rPr>
        <w:tab/>
      </w:r>
      <w:r w:rsidR="00AA4BC2" w:rsidRPr="00640332">
        <w:rPr>
          <w:b/>
          <w:sz w:val="20"/>
          <w:szCs w:val="20"/>
        </w:rPr>
        <w:tab/>
        <w:t xml:space="preserve">Osvaldo </w:t>
      </w:r>
      <w:proofErr w:type="spellStart"/>
      <w:r w:rsidR="00AA4BC2" w:rsidRPr="00640332">
        <w:rPr>
          <w:b/>
          <w:sz w:val="20"/>
          <w:szCs w:val="20"/>
        </w:rPr>
        <w:t>Lacerda</w:t>
      </w:r>
      <w:proofErr w:type="spellEnd"/>
      <w:r w:rsidR="00AA4BC2" w:rsidRPr="00640332">
        <w:rPr>
          <w:b/>
          <w:sz w:val="20"/>
          <w:szCs w:val="20"/>
        </w:rPr>
        <w:t xml:space="preserve"> </w:t>
      </w:r>
    </w:p>
    <w:p w14:paraId="3C6E13E1" w14:textId="77777777" w:rsidR="00AA4BC2" w:rsidRPr="00640332" w:rsidRDefault="00AA4BC2" w:rsidP="00AA4BC2">
      <w:pPr>
        <w:ind w:right="-279"/>
        <w:rPr>
          <w:b/>
          <w:sz w:val="20"/>
          <w:szCs w:val="20"/>
        </w:rPr>
      </w:pPr>
      <w:r w:rsidRPr="00640332">
        <w:rPr>
          <w:b/>
          <w:sz w:val="20"/>
          <w:szCs w:val="20"/>
        </w:rPr>
        <w:t xml:space="preserve">     </w:t>
      </w:r>
      <w:r w:rsidRPr="00640332">
        <w:rPr>
          <w:bCs/>
          <w:sz w:val="20"/>
          <w:szCs w:val="20"/>
        </w:rPr>
        <w:t>(</w:t>
      </w:r>
      <w:r w:rsidRPr="00640332">
        <w:rPr>
          <w:sz w:val="20"/>
          <w:szCs w:val="20"/>
        </w:rPr>
        <w:t>arr. by F. Borém</w:t>
      </w:r>
      <w:r w:rsidRPr="00640332">
        <w:rPr>
          <w:bCs/>
          <w:sz w:val="20"/>
          <w:szCs w:val="20"/>
        </w:rPr>
        <w:t xml:space="preserve"> for double bass and </w:t>
      </w:r>
      <w:proofErr w:type="gramStart"/>
      <w:r w:rsidRPr="00640332">
        <w:rPr>
          <w:bCs/>
          <w:sz w:val="20"/>
          <w:szCs w:val="20"/>
        </w:rPr>
        <w:t xml:space="preserve">piano)   </w:t>
      </w:r>
      <w:proofErr w:type="gramEnd"/>
      <w:r w:rsidRPr="00640332">
        <w:rPr>
          <w:bCs/>
          <w:sz w:val="20"/>
          <w:szCs w:val="20"/>
        </w:rPr>
        <w:t xml:space="preserve">                             </w:t>
      </w:r>
      <w:r w:rsidRPr="00640332">
        <w:rPr>
          <w:b/>
          <w:sz w:val="20"/>
          <w:szCs w:val="20"/>
        </w:rPr>
        <w:tab/>
      </w:r>
      <w:r w:rsidRPr="00640332">
        <w:rPr>
          <w:bCs/>
          <w:sz w:val="20"/>
          <w:szCs w:val="20"/>
        </w:rPr>
        <w:t>(1927-2011)</w:t>
      </w:r>
    </w:p>
    <w:p w14:paraId="65FD80AB" w14:textId="77777777" w:rsidR="00AA4BC2" w:rsidRPr="00640332" w:rsidRDefault="00AA4BC2" w:rsidP="00AA4BC2">
      <w:pPr>
        <w:ind w:right="-279"/>
        <w:rPr>
          <w:b/>
          <w:sz w:val="20"/>
          <w:szCs w:val="20"/>
        </w:rPr>
      </w:pPr>
    </w:p>
    <w:p w14:paraId="493E0978" w14:textId="642CB721" w:rsidR="00AA4BC2" w:rsidRPr="00640332" w:rsidRDefault="00601700" w:rsidP="00AA4BC2">
      <w:pPr>
        <w:tabs>
          <w:tab w:val="left" w:pos="5760"/>
        </w:tabs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>6</w:t>
      </w:r>
      <w:r w:rsidR="00AA4BC2" w:rsidRPr="00640332">
        <w:rPr>
          <w:b/>
          <w:sz w:val="20"/>
          <w:szCs w:val="20"/>
        </w:rPr>
        <w:t xml:space="preserve">- “Insensitive to my </w:t>
      </w:r>
      <w:proofErr w:type="gramStart"/>
      <w:r w:rsidR="00AA4BC2" w:rsidRPr="00640332">
        <w:rPr>
          <w:b/>
          <w:sz w:val="20"/>
          <w:szCs w:val="20"/>
        </w:rPr>
        <w:t xml:space="preserve">boom”  </w:t>
      </w:r>
      <w:r w:rsidR="00AA4BC2" w:rsidRPr="00640332">
        <w:rPr>
          <w:bCs/>
          <w:sz w:val="20"/>
          <w:szCs w:val="20"/>
        </w:rPr>
        <w:t>(</w:t>
      </w:r>
      <w:proofErr w:type="gramEnd"/>
      <w:r w:rsidR="00AA4BC2" w:rsidRPr="00640332">
        <w:rPr>
          <w:bCs/>
          <w:sz w:val="20"/>
          <w:szCs w:val="20"/>
        </w:rPr>
        <w:t>dedicated to John Clayton</w:t>
      </w:r>
      <w:r w:rsidR="00AA4BC2" w:rsidRPr="00640332">
        <w:rPr>
          <w:sz w:val="20"/>
          <w:szCs w:val="20"/>
        </w:rPr>
        <w:t>)</w:t>
      </w:r>
      <w:r w:rsidR="00AA4BC2" w:rsidRPr="00640332">
        <w:rPr>
          <w:bCs/>
          <w:sz w:val="20"/>
          <w:szCs w:val="20"/>
        </w:rPr>
        <w:tab/>
      </w:r>
      <w:r w:rsidR="00AA4BC2" w:rsidRPr="00640332">
        <w:rPr>
          <w:b/>
          <w:sz w:val="20"/>
          <w:szCs w:val="20"/>
        </w:rPr>
        <w:t xml:space="preserve">Fausto Borém </w:t>
      </w:r>
      <w:r w:rsidR="00AA4BC2" w:rsidRPr="00640332">
        <w:rPr>
          <w:b/>
          <w:sz w:val="20"/>
          <w:szCs w:val="20"/>
        </w:rPr>
        <w:tab/>
      </w:r>
    </w:p>
    <w:p w14:paraId="6BFE2944" w14:textId="2575A136" w:rsidR="00AA4BC2" w:rsidRPr="00640332" w:rsidRDefault="00AA4BC2" w:rsidP="00AA4BC2">
      <w:pPr>
        <w:tabs>
          <w:tab w:val="left" w:pos="5760"/>
        </w:tabs>
        <w:rPr>
          <w:bCs/>
          <w:sz w:val="20"/>
          <w:szCs w:val="20"/>
        </w:rPr>
      </w:pPr>
      <w:r w:rsidRPr="00640332">
        <w:rPr>
          <w:bCs/>
          <w:sz w:val="20"/>
          <w:szCs w:val="20"/>
        </w:rPr>
        <w:t xml:space="preserve">     from “</w:t>
      </w:r>
      <w:r w:rsidRPr="00640332">
        <w:rPr>
          <w:bCs/>
          <w:iCs/>
          <w:sz w:val="20"/>
          <w:szCs w:val="20"/>
        </w:rPr>
        <w:t>Three 12-tone Brazilian Songs</w:t>
      </w:r>
      <w:r w:rsidRPr="00640332">
        <w:rPr>
          <w:bCs/>
          <w:sz w:val="20"/>
          <w:szCs w:val="20"/>
        </w:rPr>
        <w:t>” (202</w:t>
      </w:r>
      <w:r w:rsidR="0049608F" w:rsidRPr="00640332">
        <w:rPr>
          <w:bCs/>
          <w:sz w:val="20"/>
          <w:szCs w:val="20"/>
        </w:rPr>
        <w:t>3</w:t>
      </w:r>
      <w:r w:rsidRPr="00640332">
        <w:rPr>
          <w:bCs/>
          <w:sz w:val="20"/>
          <w:szCs w:val="20"/>
        </w:rPr>
        <w:t xml:space="preserve">) </w:t>
      </w:r>
      <w:r w:rsidRPr="00640332">
        <w:rPr>
          <w:bCs/>
          <w:sz w:val="20"/>
          <w:szCs w:val="20"/>
        </w:rPr>
        <w:tab/>
        <w:t>(b.1960)</w:t>
      </w:r>
    </w:p>
    <w:p w14:paraId="642E54ED" w14:textId="77777777" w:rsidR="00601700" w:rsidRPr="00640332" w:rsidRDefault="00601700" w:rsidP="00601700">
      <w:pPr>
        <w:ind w:right="-279"/>
        <w:rPr>
          <w:b/>
          <w:sz w:val="20"/>
          <w:szCs w:val="20"/>
        </w:rPr>
      </w:pPr>
    </w:p>
    <w:p w14:paraId="6208426E" w14:textId="4B2C5FF5" w:rsidR="00601700" w:rsidRPr="00640332" w:rsidRDefault="00601700" w:rsidP="00601700">
      <w:pPr>
        <w:ind w:right="-279"/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>7-</w:t>
      </w:r>
      <w:r w:rsidRPr="00640332">
        <w:rPr>
          <w:bCs/>
          <w:sz w:val="20"/>
          <w:szCs w:val="20"/>
        </w:rPr>
        <w:t xml:space="preserve"> “</w:t>
      </w:r>
      <w:r w:rsidRPr="00640332">
        <w:rPr>
          <w:b/>
          <w:sz w:val="20"/>
          <w:szCs w:val="20"/>
        </w:rPr>
        <w:t xml:space="preserve">Duets for an open-string kid and her/his teacher” </w:t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  <w:t>Fausto Borém</w:t>
      </w:r>
    </w:p>
    <w:p w14:paraId="71E9569E" w14:textId="7A3F0814" w:rsidR="00601700" w:rsidRPr="00640332" w:rsidRDefault="00601700" w:rsidP="00601700">
      <w:pPr>
        <w:ind w:right="-279"/>
        <w:rPr>
          <w:b/>
          <w:sz w:val="20"/>
          <w:szCs w:val="20"/>
        </w:rPr>
      </w:pPr>
      <w:r w:rsidRPr="00640332">
        <w:rPr>
          <w:bCs/>
          <w:sz w:val="20"/>
          <w:szCs w:val="20"/>
        </w:rPr>
        <w:t xml:space="preserve">       </w:t>
      </w:r>
      <w:r w:rsidR="007B5AE1" w:rsidRPr="00640332">
        <w:rPr>
          <w:b/>
          <w:sz w:val="20"/>
          <w:szCs w:val="20"/>
        </w:rPr>
        <w:t>7</w:t>
      </w:r>
      <w:r w:rsidRPr="00640332">
        <w:rPr>
          <w:b/>
          <w:sz w:val="20"/>
          <w:szCs w:val="20"/>
        </w:rPr>
        <w:t xml:space="preserve">a- “ISB Kids go... walrus!” </w:t>
      </w:r>
      <w:r w:rsidRPr="00640332">
        <w:rPr>
          <w:bCs/>
          <w:sz w:val="20"/>
          <w:szCs w:val="20"/>
        </w:rPr>
        <w:t>(202</w:t>
      </w:r>
      <w:r w:rsidR="006442F6" w:rsidRPr="00640332">
        <w:rPr>
          <w:bCs/>
          <w:sz w:val="20"/>
          <w:szCs w:val="20"/>
        </w:rPr>
        <w:t>3</w:t>
      </w:r>
      <w:r w:rsidRPr="00640332">
        <w:rPr>
          <w:bCs/>
          <w:sz w:val="20"/>
          <w:szCs w:val="20"/>
        </w:rPr>
        <w:t>)</w:t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/>
          <w:sz w:val="20"/>
          <w:szCs w:val="20"/>
        </w:rPr>
        <w:tab/>
      </w:r>
      <w:r w:rsidRPr="00640332">
        <w:rPr>
          <w:bCs/>
          <w:sz w:val="20"/>
          <w:szCs w:val="20"/>
        </w:rPr>
        <w:t>(b.1960)</w:t>
      </w:r>
    </w:p>
    <w:p w14:paraId="1FACD161" w14:textId="4D196DBC" w:rsidR="00601700" w:rsidRPr="00640332" w:rsidRDefault="00601700" w:rsidP="00601700">
      <w:pPr>
        <w:ind w:right="-279"/>
        <w:rPr>
          <w:b/>
          <w:sz w:val="20"/>
          <w:szCs w:val="20"/>
          <w:lang w:val="pt-BR"/>
        </w:rPr>
      </w:pPr>
      <w:r w:rsidRPr="00640332">
        <w:rPr>
          <w:b/>
          <w:sz w:val="20"/>
          <w:szCs w:val="20"/>
        </w:rPr>
        <w:t xml:space="preserve">       </w:t>
      </w:r>
      <w:r w:rsidR="007B5AE1" w:rsidRPr="00640332">
        <w:rPr>
          <w:b/>
          <w:sz w:val="20"/>
          <w:szCs w:val="20"/>
        </w:rPr>
        <w:t>7</w:t>
      </w:r>
      <w:r w:rsidRPr="00640332">
        <w:rPr>
          <w:b/>
          <w:sz w:val="20"/>
          <w:szCs w:val="20"/>
        </w:rPr>
        <w:t>b- “ISB Kids rock</w:t>
      </w:r>
      <w:proofErr w:type="gramStart"/>
      <w:r w:rsidR="00D95E20" w:rsidRPr="00640332">
        <w:rPr>
          <w:b/>
          <w:sz w:val="20"/>
          <w:szCs w:val="20"/>
        </w:rPr>
        <w:t xml:space="preserve"> ..</w:t>
      </w:r>
      <w:proofErr w:type="gramEnd"/>
      <w:r w:rsidR="006442F6" w:rsidRPr="00640332">
        <w:rPr>
          <w:b/>
          <w:sz w:val="20"/>
          <w:szCs w:val="20"/>
        </w:rPr>
        <w:t>,</w:t>
      </w:r>
      <w:r w:rsidRPr="00640332">
        <w:rPr>
          <w:b/>
          <w:sz w:val="20"/>
          <w:szCs w:val="20"/>
        </w:rPr>
        <w:t xml:space="preserve"> and roll!” </w:t>
      </w:r>
      <w:r w:rsidRPr="00640332">
        <w:rPr>
          <w:bCs/>
          <w:sz w:val="20"/>
          <w:szCs w:val="20"/>
          <w:lang w:val="pt-BR"/>
        </w:rPr>
        <w:t>(202</w:t>
      </w:r>
      <w:r w:rsidR="006442F6" w:rsidRPr="00640332">
        <w:rPr>
          <w:bCs/>
          <w:sz w:val="20"/>
          <w:szCs w:val="20"/>
          <w:lang w:val="pt-BR"/>
        </w:rPr>
        <w:t>3</w:t>
      </w:r>
      <w:r w:rsidRPr="00640332">
        <w:rPr>
          <w:bCs/>
          <w:sz w:val="20"/>
          <w:szCs w:val="20"/>
          <w:lang w:val="pt-BR"/>
        </w:rPr>
        <w:t>)</w:t>
      </w:r>
    </w:p>
    <w:p w14:paraId="10820C65" w14:textId="77777777" w:rsidR="00AA4BC2" w:rsidRPr="00640332" w:rsidRDefault="00AA4BC2" w:rsidP="00AA4BC2">
      <w:pPr>
        <w:tabs>
          <w:tab w:val="left" w:pos="5760"/>
        </w:tabs>
        <w:ind w:left="567"/>
        <w:rPr>
          <w:sz w:val="20"/>
          <w:szCs w:val="20"/>
          <w:lang w:val="pt-BR"/>
        </w:rPr>
      </w:pPr>
      <w:r w:rsidRPr="00640332">
        <w:rPr>
          <w:bCs/>
          <w:sz w:val="20"/>
          <w:szCs w:val="20"/>
          <w:lang w:val="pt-BR"/>
        </w:rPr>
        <w:tab/>
      </w:r>
      <w:r w:rsidRPr="00640332">
        <w:rPr>
          <w:bCs/>
          <w:sz w:val="20"/>
          <w:szCs w:val="20"/>
          <w:lang w:val="pt-BR"/>
        </w:rPr>
        <w:tab/>
      </w:r>
    </w:p>
    <w:p w14:paraId="03EB8E61" w14:textId="27BE479A" w:rsidR="00D95E20" w:rsidRPr="00640332" w:rsidRDefault="00D95E20" w:rsidP="00D95E20">
      <w:pPr>
        <w:ind w:right="-279"/>
        <w:rPr>
          <w:b/>
          <w:sz w:val="20"/>
          <w:szCs w:val="20"/>
          <w:lang w:val="pt-BR"/>
        </w:rPr>
      </w:pPr>
      <w:r w:rsidRPr="00640332">
        <w:rPr>
          <w:b/>
          <w:sz w:val="20"/>
          <w:szCs w:val="20"/>
          <w:lang w:val="pt-BR"/>
        </w:rPr>
        <w:t xml:space="preserve">8- “Serrana” </w:t>
      </w:r>
      <w:r w:rsidRPr="00640332">
        <w:rPr>
          <w:bCs/>
          <w:sz w:val="20"/>
          <w:szCs w:val="20"/>
          <w:lang w:val="pt-BR"/>
        </w:rPr>
        <w:t>(1927)</w:t>
      </w:r>
      <w:r w:rsidRPr="00640332">
        <w:rPr>
          <w:b/>
          <w:sz w:val="20"/>
          <w:szCs w:val="20"/>
          <w:lang w:val="pt-BR"/>
        </w:rPr>
        <w:tab/>
      </w:r>
      <w:r w:rsidRPr="00640332">
        <w:rPr>
          <w:b/>
          <w:sz w:val="20"/>
          <w:szCs w:val="20"/>
          <w:lang w:val="pt-BR"/>
        </w:rPr>
        <w:tab/>
      </w:r>
      <w:r w:rsidRPr="00640332">
        <w:rPr>
          <w:b/>
          <w:sz w:val="20"/>
          <w:szCs w:val="20"/>
          <w:lang w:val="pt-BR"/>
        </w:rPr>
        <w:tab/>
      </w:r>
      <w:r w:rsidRPr="00640332">
        <w:rPr>
          <w:b/>
          <w:sz w:val="20"/>
          <w:szCs w:val="20"/>
          <w:lang w:val="pt-BR"/>
        </w:rPr>
        <w:tab/>
      </w:r>
      <w:r w:rsidRPr="00640332">
        <w:rPr>
          <w:b/>
          <w:sz w:val="20"/>
          <w:szCs w:val="20"/>
          <w:lang w:val="pt-BR"/>
        </w:rPr>
        <w:tab/>
      </w:r>
      <w:r w:rsidRPr="00640332">
        <w:rPr>
          <w:b/>
          <w:sz w:val="20"/>
          <w:szCs w:val="20"/>
          <w:lang w:val="pt-BR"/>
        </w:rPr>
        <w:tab/>
        <w:t xml:space="preserve">Henrique Oswald    </w:t>
      </w:r>
      <w:r w:rsidRPr="00640332">
        <w:rPr>
          <w:b/>
          <w:sz w:val="20"/>
          <w:szCs w:val="20"/>
          <w:lang w:val="pt-BR"/>
        </w:rPr>
        <w:tab/>
        <w:t xml:space="preserve"> </w:t>
      </w:r>
    </w:p>
    <w:p w14:paraId="7EC1C8BF" w14:textId="77777777" w:rsidR="00D95E20" w:rsidRPr="00640332" w:rsidRDefault="00D95E20" w:rsidP="00D95E20">
      <w:pPr>
        <w:ind w:right="-279"/>
        <w:rPr>
          <w:bCs/>
          <w:sz w:val="20"/>
          <w:szCs w:val="20"/>
          <w:lang w:val="pt-BR"/>
        </w:rPr>
      </w:pPr>
      <w:r w:rsidRPr="00640332">
        <w:rPr>
          <w:b/>
          <w:sz w:val="20"/>
          <w:szCs w:val="20"/>
          <w:lang w:val="pt-BR"/>
        </w:rPr>
        <w:t xml:space="preserve">      </w:t>
      </w:r>
      <w:r w:rsidRPr="00640332">
        <w:rPr>
          <w:bCs/>
          <w:sz w:val="20"/>
          <w:szCs w:val="20"/>
          <w:lang w:val="pt-BR"/>
        </w:rPr>
        <w:t>(</w:t>
      </w:r>
      <w:r w:rsidRPr="00640332">
        <w:rPr>
          <w:sz w:val="20"/>
          <w:szCs w:val="20"/>
          <w:lang w:val="pt-BR"/>
        </w:rPr>
        <w:t>arr. by F. Borém</w:t>
      </w:r>
      <w:r w:rsidRPr="00640332">
        <w:rPr>
          <w:bCs/>
          <w:sz w:val="20"/>
          <w:szCs w:val="20"/>
          <w:lang w:val="pt-BR"/>
        </w:rPr>
        <w:t xml:space="preserve">)                                   </w:t>
      </w:r>
      <w:r w:rsidRPr="00640332">
        <w:rPr>
          <w:bCs/>
          <w:sz w:val="20"/>
          <w:szCs w:val="20"/>
          <w:lang w:val="pt-BR"/>
        </w:rPr>
        <w:tab/>
      </w:r>
      <w:r w:rsidRPr="00640332">
        <w:rPr>
          <w:bCs/>
          <w:sz w:val="20"/>
          <w:szCs w:val="20"/>
          <w:lang w:val="pt-BR"/>
        </w:rPr>
        <w:tab/>
      </w:r>
      <w:r w:rsidRPr="00640332">
        <w:rPr>
          <w:bCs/>
          <w:sz w:val="20"/>
          <w:szCs w:val="20"/>
          <w:lang w:val="pt-BR"/>
        </w:rPr>
        <w:tab/>
      </w:r>
      <w:r w:rsidRPr="00640332">
        <w:rPr>
          <w:bCs/>
          <w:sz w:val="20"/>
          <w:szCs w:val="20"/>
          <w:lang w:val="pt-BR"/>
        </w:rPr>
        <w:tab/>
        <w:t>(1852-1931)</w:t>
      </w:r>
    </w:p>
    <w:p w14:paraId="116143D5" w14:textId="77777777" w:rsidR="00D95E20" w:rsidRPr="00640332" w:rsidRDefault="00D95E20" w:rsidP="00AA4BC2">
      <w:pPr>
        <w:ind w:right="-279"/>
        <w:rPr>
          <w:b/>
          <w:sz w:val="20"/>
          <w:szCs w:val="20"/>
          <w:lang w:val="pt-BR"/>
        </w:rPr>
      </w:pPr>
    </w:p>
    <w:p w14:paraId="68222760" w14:textId="74594723" w:rsidR="00AA4BC2" w:rsidRPr="00640332" w:rsidRDefault="00D95E20" w:rsidP="00AA4BC2">
      <w:pPr>
        <w:ind w:right="-279"/>
        <w:rPr>
          <w:b/>
          <w:sz w:val="20"/>
          <w:szCs w:val="20"/>
          <w:lang w:val="pt-BR"/>
        </w:rPr>
      </w:pPr>
      <w:r w:rsidRPr="00640332">
        <w:rPr>
          <w:b/>
          <w:sz w:val="20"/>
          <w:szCs w:val="20"/>
          <w:lang w:val="pt-BR"/>
        </w:rPr>
        <w:t>9</w:t>
      </w:r>
      <w:r w:rsidR="00AA4BC2" w:rsidRPr="00640332">
        <w:rPr>
          <w:b/>
          <w:sz w:val="20"/>
          <w:szCs w:val="20"/>
          <w:lang w:val="pt-BR"/>
        </w:rPr>
        <w:t>- “Elegia”</w:t>
      </w:r>
      <w:r w:rsidR="00AA4BC2" w:rsidRPr="00640332">
        <w:rPr>
          <w:bCs/>
          <w:sz w:val="20"/>
          <w:szCs w:val="20"/>
          <w:lang w:val="pt-BR"/>
        </w:rPr>
        <w:t xml:space="preserve"> (1897)</w:t>
      </w:r>
      <w:r w:rsidR="00AA4BC2" w:rsidRPr="00640332">
        <w:rPr>
          <w:b/>
          <w:sz w:val="20"/>
          <w:szCs w:val="20"/>
          <w:lang w:val="pt-BR"/>
        </w:rPr>
        <w:tab/>
      </w:r>
      <w:r w:rsidR="00AA4BC2" w:rsidRPr="00640332">
        <w:rPr>
          <w:b/>
          <w:sz w:val="20"/>
          <w:szCs w:val="20"/>
          <w:lang w:val="pt-BR"/>
        </w:rPr>
        <w:tab/>
      </w:r>
      <w:r w:rsidR="00AA4BC2" w:rsidRPr="00640332">
        <w:rPr>
          <w:b/>
          <w:sz w:val="20"/>
          <w:szCs w:val="20"/>
          <w:lang w:val="pt-BR"/>
        </w:rPr>
        <w:tab/>
      </w:r>
      <w:r w:rsidR="00AA4BC2" w:rsidRPr="00640332">
        <w:rPr>
          <w:b/>
          <w:sz w:val="20"/>
          <w:szCs w:val="20"/>
          <w:lang w:val="pt-BR"/>
        </w:rPr>
        <w:tab/>
      </w:r>
      <w:r w:rsidR="00AA4BC2" w:rsidRPr="00640332">
        <w:rPr>
          <w:b/>
          <w:sz w:val="20"/>
          <w:szCs w:val="20"/>
          <w:lang w:val="pt-BR"/>
        </w:rPr>
        <w:tab/>
      </w:r>
      <w:r w:rsidR="00AA4BC2" w:rsidRPr="00640332">
        <w:rPr>
          <w:b/>
          <w:sz w:val="20"/>
          <w:szCs w:val="20"/>
          <w:lang w:val="pt-BR"/>
        </w:rPr>
        <w:tab/>
        <w:t xml:space="preserve">Henrique Oswald </w:t>
      </w:r>
    </w:p>
    <w:p w14:paraId="014D7FEC" w14:textId="77777777" w:rsidR="00AA4BC2" w:rsidRPr="00640332" w:rsidRDefault="00AA4BC2" w:rsidP="00AA4BC2">
      <w:pPr>
        <w:ind w:right="-279"/>
        <w:rPr>
          <w:bCs/>
          <w:sz w:val="20"/>
          <w:szCs w:val="20"/>
          <w:lang w:val="pt-BR"/>
        </w:rPr>
      </w:pPr>
      <w:r w:rsidRPr="00640332">
        <w:rPr>
          <w:b/>
          <w:sz w:val="20"/>
          <w:szCs w:val="20"/>
          <w:lang w:val="pt-BR"/>
        </w:rPr>
        <w:t xml:space="preserve">     </w:t>
      </w:r>
      <w:r w:rsidRPr="00640332">
        <w:rPr>
          <w:bCs/>
          <w:sz w:val="20"/>
          <w:szCs w:val="20"/>
          <w:lang w:val="pt-BR"/>
        </w:rPr>
        <w:t>(</w:t>
      </w:r>
      <w:r w:rsidRPr="00640332">
        <w:rPr>
          <w:sz w:val="20"/>
          <w:szCs w:val="20"/>
          <w:lang w:val="pt-BR"/>
        </w:rPr>
        <w:t>transc. by F. Borém</w:t>
      </w:r>
      <w:r w:rsidRPr="00640332">
        <w:rPr>
          <w:bCs/>
          <w:sz w:val="20"/>
          <w:szCs w:val="20"/>
          <w:lang w:val="pt-BR"/>
        </w:rPr>
        <w:t xml:space="preserve">)                                   </w:t>
      </w:r>
      <w:r w:rsidRPr="00640332">
        <w:rPr>
          <w:bCs/>
          <w:sz w:val="20"/>
          <w:szCs w:val="20"/>
          <w:lang w:val="pt-BR"/>
        </w:rPr>
        <w:tab/>
      </w:r>
      <w:r w:rsidRPr="00640332">
        <w:rPr>
          <w:bCs/>
          <w:sz w:val="20"/>
          <w:szCs w:val="20"/>
          <w:lang w:val="pt-BR"/>
        </w:rPr>
        <w:tab/>
      </w:r>
      <w:r w:rsidRPr="00640332">
        <w:rPr>
          <w:bCs/>
          <w:sz w:val="20"/>
          <w:szCs w:val="20"/>
          <w:lang w:val="pt-BR"/>
        </w:rPr>
        <w:tab/>
        <w:t>(1852-1931)</w:t>
      </w:r>
    </w:p>
    <w:p w14:paraId="310379AF" w14:textId="43A281F4" w:rsidR="00AA4BC2" w:rsidRPr="00640332" w:rsidRDefault="00AA4BC2" w:rsidP="00AA4BC2">
      <w:pPr>
        <w:tabs>
          <w:tab w:val="left" w:pos="5760"/>
        </w:tabs>
        <w:rPr>
          <w:b/>
          <w:sz w:val="20"/>
          <w:szCs w:val="20"/>
          <w:lang w:val="pt-BR"/>
        </w:rPr>
      </w:pPr>
      <w:r w:rsidRPr="00640332">
        <w:rPr>
          <w:bCs/>
          <w:sz w:val="20"/>
          <w:szCs w:val="20"/>
          <w:lang w:val="pt-BR"/>
        </w:rPr>
        <w:t xml:space="preserve">                              </w:t>
      </w:r>
    </w:p>
    <w:p w14:paraId="6D60056A" w14:textId="398036F4" w:rsidR="00AA4BC2" w:rsidRPr="00640332" w:rsidRDefault="00AA4BC2" w:rsidP="00AA4BC2">
      <w:pPr>
        <w:ind w:right="-279"/>
        <w:rPr>
          <w:b/>
          <w:sz w:val="20"/>
          <w:szCs w:val="20"/>
        </w:rPr>
      </w:pPr>
      <w:r w:rsidRPr="00640332">
        <w:rPr>
          <w:b/>
          <w:sz w:val="20"/>
          <w:szCs w:val="20"/>
        </w:rPr>
        <w:t>1</w:t>
      </w:r>
      <w:r w:rsidR="00B95268" w:rsidRPr="00640332">
        <w:rPr>
          <w:b/>
          <w:sz w:val="20"/>
          <w:szCs w:val="20"/>
        </w:rPr>
        <w:t>0</w:t>
      </w:r>
      <w:r w:rsidRPr="00640332">
        <w:rPr>
          <w:b/>
          <w:sz w:val="20"/>
          <w:szCs w:val="20"/>
        </w:rPr>
        <w:t>- “Allegro Agitato”</w:t>
      </w:r>
      <w:r w:rsidRPr="00640332">
        <w:rPr>
          <w:bCs/>
          <w:sz w:val="20"/>
          <w:szCs w:val="20"/>
        </w:rPr>
        <w:t xml:space="preserve"> (1901)</w:t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/>
          <w:sz w:val="20"/>
          <w:szCs w:val="20"/>
        </w:rPr>
        <w:tab/>
        <w:t>Henrique Oswald</w:t>
      </w:r>
    </w:p>
    <w:p w14:paraId="17BCA15B" w14:textId="77777777" w:rsidR="00AA4BC2" w:rsidRPr="00640332" w:rsidRDefault="00AA4BC2" w:rsidP="00AA4BC2">
      <w:pPr>
        <w:ind w:right="-279"/>
        <w:rPr>
          <w:bCs/>
          <w:sz w:val="20"/>
          <w:szCs w:val="20"/>
        </w:rPr>
      </w:pPr>
      <w:r w:rsidRPr="00640332">
        <w:rPr>
          <w:b/>
          <w:sz w:val="20"/>
          <w:szCs w:val="20"/>
        </w:rPr>
        <w:t xml:space="preserve">      </w:t>
      </w:r>
      <w:r w:rsidRPr="00640332">
        <w:rPr>
          <w:bCs/>
          <w:sz w:val="20"/>
          <w:szCs w:val="20"/>
        </w:rPr>
        <w:t>(</w:t>
      </w:r>
      <w:proofErr w:type="spellStart"/>
      <w:proofErr w:type="gramStart"/>
      <w:r w:rsidRPr="00640332">
        <w:rPr>
          <w:sz w:val="20"/>
          <w:szCs w:val="20"/>
        </w:rPr>
        <w:t>transc</w:t>
      </w:r>
      <w:proofErr w:type="spellEnd"/>
      <w:proofErr w:type="gramEnd"/>
      <w:r w:rsidRPr="00640332">
        <w:rPr>
          <w:sz w:val="20"/>
          <w:szCs w:val="20"/>
        </w:rPr>
        <w:t xml:space="preserve">. by F. </w:t>
      </w:r>
      <w:proofErr w:type="gramStart"/>
      <w:r w:rsidRPr="00640332">
        <w:rPr>
          <w:sz w:val="20"/>
          <w:szCs w:val="20"/>
        </w:rPr>
        <w:t>Borém</w:t>
      </w:r>
      <w:r w:rsidRPr="00640332">
        <w:rPr>
          <w:bCs/>
          <w:sz w:val="20"/>
          <w:szCs w:val="20"/>
        </w:rPr>
        <w:t xml:space="preserve">)   </w:t>
      </w:r>
      <w:proofErr w:type="gramEnd"/>
      <w:r w:rsidRPr="00640332">
        <w:rPr>
          <w:bCs/>
          <w:sz w:val="20"/>
          <w:szCs w:val="20"/>
        </w:rPr>
        <w:t xml:space="preserve">                                </w:t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</w:r>
      <w:r w:rsidRPr="00640332">
        <w:rPr>
          <w:bCs/>
          <w:sz w:val="20"/>
          <w:szCs w:val="20"/>
        </w:rPr>
        <w:tab/>
        <w:t>(1852-1931)</w:t>
      </w:r>
    </w:p>
    <w:p w14:paraId="06DD5DAE" w14:textId="77777777" w:rsidR="00FA2FBD" w:rsidRPr="00640332" w:rsidRDefault="00FA2FBD" w:rsidP="003B5DCD">
      <w:pPr>
        <w:tabs>
          <w:tab w:val="left" w:pos="5760"/>
        </w:tabs>
        <w:rPr>
          <w:b/>
          <w:sz w:val="20"/>
          <w:szCs w:val="20"/>
        </w:rPr>
      </w:pPr>
    </w:p>
    <w:p w14:paraId="63246C7F" w14:textId="77777777" w:rsidR="00D1308E" w:rsidRPr="00640332" w:rsidRDefault="00D1308E" w:rsidP="00AF1967">
      <w:pPr>
        <w:ind w:right="-279"/>
        <w:jc w:val="center"/>
        <w:rPr>
          <w:b/>
          <w:bCs/>
          <w:sz w:val="20"/>
          <w:szCs w:val="20"/>
        </w:rPr>
      </w:pPr>
    </w:p>
    <w:p w14:paraId="1953FCBF" w14:textId="77777777" w:rsidR="00E2756F" w:rsidRPr="00640332" w:rsidRDefault="00E2756F" w:rsidP="00AF1967">
      <w:pPr>
        <w:ind w:right="-279"/>
        <w:jc w:val="center"/>
        <w:rPr>
          <w:b/>
          <w:bCs/>
          <w:sz w:val="20"/>
          <w:szCs w:val="20"/>
        </w:rPr>
      </w:pPr>
    </w:p>
    <w:p w14:paraId="328583DD" w14:textId="77777777" w:rsidR="00E2756F" w:rsidRPr="00640332" w:rsidRDefault="00E2756F" w:rsidP="00E2756F">
      <w:pPr>
        <w:pStyle w:val="ListParagraph"/>
        <w:ind w:left="2880" w:firstLine="720"/>
        <w:rPr>
          <w:b/>
          <w:sz w:val="20"/>
          <w:szCs w:val="20"/>
        </w:rPr>
      </w:pPr>
      <w:r w:rsidRPr="00640332">
        <w:rPr>
          <w:b/>
          <w:sz w:val="20"/>
          <w:szCs w:val="20"/>
        </w:rPr>
        <w:t xml:space="preserve">   *   *   *   *   *   *   *   *</w:t>
      </w:r>
    </w:p>
    <w:p w14:paraId="173F75AF" w14:textId="77777777" w:rsidR="00E2756F" w:rsidRPr="00640332" w:rsidRDefault="00E2756F" w:rsidP="00AF1967">
      <w:pPr>
        <w:ind w:right="-279"/>
        <w:jc w:val="center"/>
        <w:rPr>
          <w:b/>
          <w:bCs/>
          <w:sz w:val="20"/>
          <w:szCs w:val="20"/>
        </w:rPr>
      </w:pPr>
    </w:p>
    <w:p w14:paraId="12F71F1F" w14:textId="218570A7" w:rsidR="008512D9" w:rsidRPr="00640332" w:rsidRDefault="00B312CD" w:rsidP="00AF1967">
      <w:pPr>
        <w:ind w:right="-279"/>
        <w:jc w:val="center"/>
        <w:rPr>
          <w:b/>
          <w:bCs/>
          <w:sz w:val="20"/>
          <w:szCs w:val="20"/>
        </w:rPr>
      </w:pPr>
      <w:r w:rsidRPr="00640332">
        <w:rPr>
          <w:b/>
          <w:bCs/>
          <w:sz w:val="20"/>
          <w:szCs w:val="20"/>
        </w:rPr>
        <w:t xml:space="preserve">PROGRAM NOTES </w:t>
      </w:r>
      <w:r w:rsidR="00D1308E" w:rsidRPr="00640332">
        <w:rPr>
          <w:b/>
          <w:bCs/>
          <w:sz w:val="20"/>
          <w:szCs w:val="20"/>
        </w:rPr>
        <w:t>BELOW</w:t>
      </w:r>
    </w:p>
    <w:p w14:paraId="034B3755" w14:textId="77965A92" w:rsidR="00601700" w:rsidRPr="00640332" w:rsidRDefault="00601700" w:rsidP="00AF1967">
      <w:pPr>
        <w:ind w:right="-279"/>
        <w:jc w:val="center"/>
        <w:rPr>
          <w:b/>
          <w:bCs/>
          <w:sz w:val="20"/>
          <w:szCs w:val="20"/>
        </w:rPr>
      </w:pPr>
    </w:p>
    <w:p w14:paraId="323EEC21" w14:textId="6C9634B6" w:rsidR="00E2756F" w:rsidRPr="00640332" w:rsidRDefault="00E2756F" w:rsidP="00E2756F">
      <w:pPr>
        <w:jc w:val="center"/>
        <w:rPr>
          <w:b/>
          <w:szCs w:val="18"/>
        </w:rPr>
      </w:pPr>
      <w:r w:rsidRPr="00640332">
        <w:rPr>
          <w:b/>
          <w:szCs w:val="18"/>
        </w:rPr>
        <w:lastRenderedPageBreak/>
        <w:t>A Panorama of Brazilian Music from the 18th to the 21st Centuries</w:t>
      </w:r>
    </w:p>
    <w:p w14:paraId="3706A2B2" w14:textId="77777777" w:rsidR="003F381C" w:rsidRPr="00640332" w:rsidRDefault="003F381C" w:rsidP="00E2756F">
      <w:pPr>
        <w:jc w:val="center"/>
        <w:rPr>
          <w:b/>
          <w:szCs w:val="18"/>
        </w:rPr>
      </w:pPr>
    </w:p>
    <w:p w14:paraId="68D83B10" w14:textId="31B7C4B7" w:rsidR="00910B3D" w:rsidRPr="00640332" w:rsidRDefault="00910B3D" w:rsidP="00910B3D">
      <w:pPr>
        <w:ind w:right="-279"/>
        <w:jc w:val="both"/>
        <w:rPr>
          <w:bCs/>
          <w:sz w:val="22"/>
          <w:szCs w:val="22"/>
        </w:rPr>
      </w:pPr>
      <w:r w:rsidRPr="00640332">
        <w:rPr>
          <w:bCs/>
          <w:sz w:val="22"/>
          <w:szCs w:val="22"/>
        </w:rPr>
        <w:t>The “</w:t>
      </w:r>
      <w:r w:rsidRPr="00640332">
        <w:rPr>
          <w:b/>
          <w:i/>
          <w:iCs/>
        </w:rPr>
        <w:t xml:space="preserve">Valsa </w:t>
      </w:r>
      <w:proofErr w:type="spellStart"/>
      <w:r w:rsidRPr="00640332">
        <w:rPr>
          <w:b/>
          <w:i/>
          <w:iCs/>
        </w:rPr>
        <w:t>Declamada</w:t>
      </w:r>
      <w:proofErr w:type="spellEnd"/>
      <w:r w:rsidRPr="00640332">
        <w:rPr>
          <w:bCs/>
          <w:sz w:val="22"/>
          <w:szCs w:val="22"/>
        </w:rPr>
        <w:t>” [</w:t>
      </w:r>
      <w:proofErr w:type="spellStart"/>
      <w:r w:rsidRPr="00640332">
        <w:rPr>
          <w:bCs/>
          <w:sz w:val="22"/>
          <w:szCs w:val="22"/>
        </w:rPr>
        <w:t>Declamed</w:t>
      </w:r>
      <w:proofErr w:type="spellEnd"/>
      <w:r w:rsidRPr="00640332">
        <w:rPr>
          <w:bCs/>
          <w:sz w:val="22"/>
          <w:szCs w:val="22"/>
        </w:rPr>
        <w:t xml:space="preserve"> Waltz] is </w:t>
      </w:r>
      <w:r w:rsidR="00E44328" w:rsidRPr="00640332">
        <w:rPr>
          <w:bCs/>
          <w:sz w:val="22"/>
          <w:szCs w:val="22"/>
        </w:rPr>
        <w:t>part of a set of</w:t>
      </w:r>
      <w:r w:rsidRPr="00640332">
        <w:rPr>
          <w:bCs/>
          <w:sz w:val="22"/>
          <w:szCs w:val="22"/>
        </w:rPr>
        <w:t xml:space="preserve"> 16 unaccompanied bassoon waltzes by </w:t>
      </w:r>
      <w:r w:rsidRPr="00640332">
        <w:rPr>
          <w:b/>
          <w:sz w:val="22"/>
          <w:szCs w:val="22"/>
        </w:rPr>
        <w:t xml:space="preserve">Francisco </w:t>
      </w:r>
      <w:proofErr w:type="spellStart"/>
      <w:r w:rsidRPr="00640332">
        <w:rPr>
          <w:b/>
          <w:sz w:val="22"/>
          <w:szCs w:val="22"/>
        </w:rPr>
        <w:t>Mignone</w:t>
      </w:r>
      <w:proofErr w:type="spellEnd"/>
      <w:r w:rsidRPr="00640332">
        <w:rPr>
          <w:b/>
          <w:sz w:val="22"/>
          <w:szCs w:val="22"/>
        </w:rPr>
        <w:t>,</w:t>
      </w:r>
      <w:r w:rsidRPr="00640332">
        <w:rPr>
          <w:bCs/>
          <w:sz w:val="22"/>
          <w:szCs w:val="22"/>
        </w:rPr>
        <w:t xml:space="preserve"> one of the four pillars of post-Villa-Lobos Brazilian nationalism. The composer's sadness and longing for his wife who had died in an air accident </w:t>
      </w:r>
      <w:r w:rsidR="007C241F" w:rsidRPr="00640332">
        <w:rPr>
          <w:bCs/>
          <w:sz w:val="22"/>
          <w:szCs w:val="22"/>
        </w:rPr>
        <w:t>are</w:t>
      </w:r>
      <w:r w:rsidRPr="00640332">
        <w:rPr>
          <w:bCs/>
          <w:sz w:val="22"/>
          <w:szCs w:val="22"/>
        </w:rPr>
        <w:t xml:space="preserve"> evident. In this arrangement, I expanded timbres and registers motivated by the sadness and anger tragically experienced by the Brazilian population with Covid-19.</w:t>
      </w:r>
    </w:p>
    <w:p w14:paraId="4A5EB0F9" w14:textId="77777777" w:rsidR="00910B3D" w:rsidRPr="00640332" w:rsidRDefault="00910B3D" w:rsidP="00910B3D">
      <w:pPr>
        <w:ind w:right="-279"/>
        <w:jc w:val="both"/>
        <w:rPr>
          <w:bCs/>
          <w:sz w:val="16"/>
          <w:szCs w:val="16"/>
        </w:rPr>
      </w:pPr>
    </w:p>
    <w:p w14:paraId="2DB82A55" w14:textId="6FFD8C9B" w:rsidR="00910B3D" w:rsidRPr="00640332" w:rsidRDefault="00910B3D" w:rsidP="00910B3D">
      <w:pPr>
        <w:ind w:right="-279"/>
        <w:jc w:val="both"/>
        <w:rPr>
          <w:bCs/>
          <w:sz w:val="22"/>
          <w:szCs w:val="22"/>
        </w:rPr>
      </w:pPr>
      <w:r w:rsidRPr="00640332">
        <w:rPr>
          <w:bCs/>
          <w:sz w:val="22"/>
          <w:szCs w:val="22"/>
        </w:rPr>
        <w:t>A recitative followed by an aria is a sequence consolidated in the Baroque. In this format, we present two important works from the Brazilian colonial and imperial periods. The “</w:t>
      </w:r>
      <w:r w:rsidRPr="00640332">
        <w:rPr>
          <w:b/>
          <w:i/>
          <w:iCs/>
        </w:rPr>
        <w:t>Recitativo</w:t>
      </w:r>
      <w:r w:rsidRPr="00640332">
        <w:rPr>
          <w:bCs/>
          <w:sz w:val="22"/>
          <w:szCs w:val="22"/>
        </w:rPr>
        <w:t>”, from 1759</w:t>
      </w:r>
      <w:r w:rsidR="00E41968" w:rsidRPr="00640332">
        <w:rPr>
          <w:bCs/>
          <w:sz w:val="22"/>
          <w:szCs w:val="22"/>
        </w:rPr>
        <w:t xml:space="preserve"> by </w:t>
      </w:r>
      <w:proofErr w:type="gramStart"/>
      <w:r w:rsidR="00E41968" w:rsidRPr="00640332">
        <w:rPr>
          <w:bCs/>
          <w:sz w:val="22"/>
          <w:szCs w:val="22"/>
        </w:rPr>
        <w:t xml:space="preserve">an  </w:t>
      </w:r>
      <w:r w:rsidR="00E41968" w:rsidRPr="00640332">
        <w:rPr>
          <w:b/>
          <w:sz w:val="22"/>
          <w:szCs w:val="22"/>
        </w:rPr>
        <w:t>anonymous</w:t>
      </w:r>
      <w:proofErr w:type="gramEnd"/>
      <w:r w:rsidR="00E41968" w:rsidRPr="00640332">
        <w:rPr>
          <w:b/>
          <w:sz w:val="22"/>
          <w:szCs w:val="22"/>
        </w:rPr>
        <w:t xml:space="preserve"> composer</w:t>
      </w:r>
      <w:r w:rsidRPr="00640332">
        <w:rPr>
          <w:bCs/>
          <w:sz w:val="22"/>
          <w:szCs w:val="22"/>
        </w:rPr>
        <w:t xml:space="preserve"> is part of the oldest manuscript of concert music ever found in Brazil. This transcription explores</w:t>
      </w:r>
      <w:r w:rsidR="00936103" w:rsidRPr="00640332">
        <w:rPr>
          <w:bCs/>
          <w:sz w:val="22"/>
          <w:szCs w:val="22"/>
        </w:rPr>
        <w:t xml:space="preserve"> </w:t>
      </w:r>
      <w:r w:rsidR="00C00B3D" w:rsidRPr="00640332">
        <w:rPr>
          <w:bCs/>
          <w:sz w:val="22"/>
          <w:szCs w:val="22"/>
        </w:rPr>
        <w:t>on the double bass</w:t>
      </w:r>
      <w:r w:rsidRPr="00640332">
        <w:rPr>
          <w:bCs/>
          <w:sz w:val="22"/>
          <w:szCs w:val="22"/>
        </w:rPr>
        <w:t xml:space="preserve"> the rhetoric of speech in the Portuguese language and the typical perfect fourth and fifth intervals that start or end the short phrases, a baroque tradition that Beethoven entrusts to the double bass at the end of his Ninth Symphony. After the recitative, the chromatic lyricism of Minas Gerais composer </w:t>
      </w:r>
      <w:r w:rsidRPr="00640332">
        <w:rPr>
          <w:b/>
          <w:sz w:val="22"/>
          <w:szCs w:val="22"/>
        </w:rPr>
        <w:t>João de Deus de Castro Lobo</w:t>
      </w:r>
      <w:r w:rsidRPr="00640332">
        <w:rPr>
          <w:bCs/>
          <w:sz w:val="22"/>
          <w:szCs w:val="22"/>
        </w:rPr>
        <w:t xml:space="preserve"> follows in “</w:t>
      </w:r>
      <w:r w:rsidRPr="00640332">
        <w:rPr>
          <w:b/>
          <w:i/>
          <w:iCs/>
        </w:rPr>
        <w:t xml:space="preserve">Salve </w:t>
      </w:r>
      <w:proofErr w:type="spellStart"/>
      <w:r w:rsidRPr="00640332">
        <w:rPr>
          <w:b/>
          <w:i/>
          <w:iCs/>
        </w:rPr>
        <w:t>Sancte</w:t>
      </w:r>
      <w:proofErr w:type="spellEnd"/>
      <w:r w:rsidRPr="00640332">
        <w:rPr>
          <w:b/>
          <w:i/>
          <w:iCs/>
        </w:rPr>
        <w:t xml:space="preserve"> Pater</w:t>
      </w:r>
      <w:r w:rsidRPr="00640332">
        <w:rPr>
          <w:bCs/>
          <w:sz w:val="22"/>
          <w:szCs w:val="22"/>
        </w:rPr>
        <w:t>”,</w:t>
      </w:r>
      <w:r w:rsidRPr="00640332">
        <w:rPr>
          <w:b/>
          <w:i/>
          <w:iCs/>
          <w:sz w:val="22"/>
          <w:szCs w:val="22"/>
        </w:rPr>
        <w:t xml:space="preserve"> </w:t>
      </w:r>
      <w:r w:rsidRPr="00640332">
        <w:rPr>
          <w:bCs/>
          <w:sz w:val="22"/>
          <w:szCs w:val="22"/>
        </w:rPr>
        <w:t xml:space="preserve">in an adaptation of the original for </w:t>
      </w:r>
      <w:r w:rsidR="00D7105B" w:rsidRPr="00640332">
        <w:rPr>
          <w:bCs/>
          <w:sz w:val="22"/>
          <w:szCs w:val="22"/>
        </w:rPr>
        <w:t xml:space="preserve">voice </w:t>
      </w:r>
      <w:r w:rsidRPr="00640332">
        <w:rPr>
          <w:bCs/>
          <w:sz w:val="22"/>
          <w:szCs w:val="22"/>
        </w:rPr>
        <w:t>solo</w:t>
      </w:r>
      <w:r w:rsidR="00D7105B" w:rsidRPr="00640332">
        <w:rPr>
          <w:bCs/>
          <w:sz w:val="22"/>
          <w:szCs w:val="22"/>
        </w:rPr>
        <w:t>ists</w:t>
      </w:r>
      <w:r w:rsidRPr="00640332">
        <w:rPr>
          <w:bCs/>
          <w:sz w:val="22"/>
          <w:szCs w:val="22"/>
        </w:rPr>
        <w:t xml:space="preserve">, choir and orchestra, and which was part of the musical movement driven by the gold </w:t>
      </w:r>
      <w:r w:rsidR="00D7105B" w:rsidRPr="00640332">
        <w:rPr>
          <w:bCs/>
          <w:sz w:val="22"/>
          <w:szCs w:val="22"/>
        </w:rPr>
        <w:t>rush</w:t>
      </w:r>
      <w:r w:rsidRPr="00640332">
        <w:rPr>
          <w:bCs/>
          <w:sz w:val="22"/>
          <w:szCs w:val="22"/>
        </w:rPr>
        <w:t xml:space="preserve"> in </w:t>
      </w:r>
      <w:r w:rsidR="00D7105B" w:rsidRPr="00640332">
        <w:rPr>
          <w:bCs/>
          <w:sz w:val="22"/>
          <w:szCs w:val="22"/>
        </w:rPr>
        <w:t xml:space="preserve">the town of </w:t>
      </w:r>
      <w:r w:rsidRPr="00640332">
        <w:rPr>
          <w:bCs/>
          <w:sz w:val="22"/>
          <w:szCs w:val="22"/>
        </w:rPr>
        <w:t xml:space="preserve">Mariana, </w:t>
      </w:r>
      <w:r w:rsidR="00D7105B" w:rsidRPr="00640332">
        <w:rPr>
          <w:bCs/>
          <w:sz w:val="22"/>
          <w:szCs w:val="22"/>
        </w:rPr>
        <w:t>in the State of minas Gerais</w:t>
      </w:r>
      <w:r w:rsidRPr="00640332">
        <w:rPr>
          <w:bCs/>
          <w:sz w:val="22"/>
          <w:szCs w:val="22"/>
        </w:rPr>
        <w:t>.</w:t>
      </w:r>
    </w:p>
    <w:p w14:paraId="0D3CCB9C" w14:textId="77777777" w:rsidR="00910B3D" w:rsidRPr="00640332" w:rsidRDefault="00910B3D" w:rsidP="00910B3D">
      <w:pPr>
        <w:ind w:right="-279"/>
        <w:jc w:val="both"/>
        <w:rPr>
          <w:bCs/>
          <w:sz w:val="14"/>
          <w:szCs w:val="14"/>
        </w:rPr>
      </w:pPr>
    </w:p>
    <w:p w14:paraId="705BD325" w14:textId="6249CE5D" w:rsidR="00910B3D" w:rsidRPr="00640332" w:rsidRDefault="00910B3D" w:rsidP="00910B3D">
      <w:pPr>
        <w:ind w:right="-279"/>
        <w:jc w:val="both"/>
        <w:rPr>
          <w:bCs/>
          <w:sz w:val="22"/>
          <w:szCs w:val="22"/>
        </w:rPr>
      </w:pPr>
      <w:r w:rsidRPr="00640332">
        <w:rPr>
          <w:bCs/>
          <w:sz w:val="22"/>
          <w:szCs w:val="22"/>
        </w:rPr>
        <w:t>“</w:t>
      </w:r>
      <w:proofErr w:type="spellStart"/>
      <w:r w:rsidRPr="00640332">
        <w:rPr>
          <w:b/>
          <w:i/>
          <w:iCs/>
        </w:rPr>
        <w:t>Contraponto</w:t>
      </w:r>
      <w:proofErr w:type="spellEnd"/>
      <w:r w:rsidRPr="00640332">
        <w:rPr>
          <w:b/>
          <w:i/>
          <w:iCs/>
        </w:rPr>
        <w:t xml:space="preserve"> </w:t>
      </w:r>
      <w:proofErr w:type="spellStart"/>
      <w:r w:rsidRPr="00640332">
        <w:rPr>
          <w:b/>
          <w:i/>
          <w:iCs/>
        </w:rPr>
        <w:t>chor</w:t>
      </w:r>
      <w:r w:rsidR="00D7105B" w:rsidRPr="00640332">
        <w:rPr>
          <w:b/>
          <w:i/>
          <w:iCs/>
        </w:rPr>
        <w:t>a</w:t>
      </w:r>
      <w:r w:rsidRPr="00640332">
        <w:rPr>
          <w:b/>
          <w:i/>
          <w:iCs/>
        </w:rPr>
        <w:t>do</w:t>
      </w:r>
      <w:proofErr w:type="spellEnd"/>
      <w:r w:rsidRPr="00640332">
        <w:rPr>
          <w:bCs/>
          <w:sz w:val="22"/>
          <w:szCs w:val="22"/>
        </w:rPr>
        <w:t xml:space="preserve">” </w:t>
      </w:r>
      <w:r w:rsidR="00E41968" w:rsidRPr="00640332">
        <w:rPr>
          <w:bCs/>
          <w:sz w:val="22"/>
          <w:szCs w:val="22"/>
        </w:rPr>
        <w:t xml:space="preserve">[“Crying Counterpoint”] </w:t>
      </w:r>
      <w:r w:rsidRPr="00640332">
        <w:rPr>
          <w:bCs/>
          <w:sz w:val="22"/>
          <w:szCs w:val="22"/>
        </w:rPr>
        <w:t xml:space="preserve">is </w:t>
      </w:r>
      <w:r w:rsidR="00B91482" w:rsidRPr="00640332">
        <w:rPr>
          <w:bCs/>
          <w:sz w:val="22"/>
          <w:szCs w:val="22"/>
        </w:rPr>
        <w:t>the 1st</w:t>
      </w:r>
      <w:r w:rsidRPr="00640332">
        <w:rPr>
          <w:bCs/>
          <w:sz w:val="22"/>
          <w:szCs w:val="22"/>
        </w:rPr>
        <w:t xml:space="preserve"> movement of </w:t>
      </w:r>
      <w:r w:rsidRPr="00640332">
        <w:rPr>
          <w:b/>
          <w:sz w:val="22"/>
          <w:szCs w:val="22"/>
        </w:rPr>
        <w:t xml:space="preserve">Osvaldo </w:t>
      </w:r>
      <w:proofErr w:type="spellStart"/>
      <w:r w:rsidRPr="00640332">
        <w:rPr>
          <w:b/>
          <w:sz w:val="22"/>
          <w:szCs w:val="22"/>
        </w:rPr>
        <w:t>Lacerda</w:t>
      </w:r>
      <w:r w:rsidRPr="00640332">
        <w:rPr>
          <w:bCs/>
          <w:sz w:val="22"/>
          <w:szCs w:val="22"/>
        </w:rPr>
        <w:t>'s</w:t>
      </w:r>
      <w:proofErr w:type="spellEnd"/>
      <w:r w:rsidRPr="00640332">
        <w:rPr>
          <w:bCs/>
          <w:sz w:val="22"/>
          <w:szCs w:val="22"/>
        </w:rPr>
        <w:t xml:space="preserve"> “</w:t>
      </w:r>
      <w:r w:rsidRPr="00640332">
        <w:rPr>
          <w:bCs/>
          <w:i/>
          <w:iCs/>
          <w:sz w:val="22"/>
          <w:szCs w:val="22"/>
        </w:rPr>
        <w:t>Suite</w:t>
      </w:r>
      <w:r w:rsidRPr="00640332">
        <w:rPr>
          <w:bCs/>
          <w:sz w:val="22"/>
          <w:szCs w:val="22"/>
        </w:rPr>
        <w:t>”, originally written for bassoon and piano, whose crossover style mixes traits of Brazilian choro with</w:t>
      </w:r>
      <w:r w:rsidR="00342BB2" w:rsidRPr="00640332">
        <w:rPr>
          <w:bCs/>
          <w:sz w:val="22"/>
          <w:szCs w:val="22"/>
        </w:rPr>
        <w:t xml:space="preserve"> an </w:t>
      </w:r>
      <w:r w:rsidRPr="00640332">
        <w:rPr>
          <w:bCs/>
          <w:sz w:val="22"/>
          <w:szCs w:val="22"/>
        </w:rPr>
        <w:t xml:space="preserve">atonal </w:t>
      </w:r>
      <w:r w:rsidR="00342BB2" w:rsidRPr="00640332">
        <w:rPr>
          <w:bCs/>
          <w:sz w:val="22"/>
          <w:szCs w:val="22"/>
        </w:rPr>
        <w:t>fugue</w:t>
      </w:r>
      <w:r w:rsidRPr="00640332">
        <w:rPr>
          <w:bCs/>
          <w:sz w:val="22"/>
          <w:szCs w:val="22"/>
        </w:rPr>
        <w:t xml:space="preserve">. In this arrangement, several </w:t>
      </w:r>
      <w:r w:rsidR="00342BB2" w:rsidRPr="00640332">
        <w:rPr>
          <w:bCs/>
          <w:sz w:val="22"/>
          <w:szCs w:val="22"/>
        </w:rPr>
        <w:t xml:space="preserve">double </w:t>
      </w:r>
      <w:r w:rsidRPr="00640332">
        <w:rPr>
          <w:bCs/>
          <w:sz w:val="22"/>
          <w:szCs w:val="22"/>
        </w:rPr>
        <w:t xml:space="preserve">bass crossover techniques were added, such as the sounds of </w:t>
      </w:r>
      <w:r w:rsidRPr="00640332">
        <w:rPr>
          <w:bCs/>
          <w:i/>
          <w:iCs/>
          <w:sz w:val="22"/>
          <w:szCs w:val="22"/>
        </w:rPr>
        <w:t>glissando</w:t>
      </w:r>
      <w:r w:rsidRPr="00640332">
        <w:rPr>
          <w:bCs/>
          <w:sz w:val="22"/>
          <w:szCs w:val="22"/>
        </w:rPr>
        <w:t xml:space="preserve">, </w:t>
      </w:r>
      <w:r w:rsidRPr="00640332">
        <w:rPr>
          <w:bCs/>
          <w:i/>
          <w:iCs/>
          <w:sz w:val="22"/>
          <w:szCs w:val="22"/>
        </w:rPr>
        <w:t>pull off</w:t>
      </w:r>
      <w:r w:rsidRPr="00640332">
        <w:rPr>
          <w:bCs/>
          <w:sz w:val="22"/>
          <w:szCs w:val="22"/>
        </w:rPr>
        <w:t xml:space="preserve">, </w:t>
      </w:r>
      <w:r w:rsidRPr="00640332">
        <w:rPr>
          <w:bCs/>
          <w:i/>
          <w:iCs/>
          <w:sz w:val="22"/>
          <w:szCs w:val="22"/>
        </w:rPr>
        <w:t>hammer on</w:t>
      </w:r>
      <w:r w:rsidRPr="00640332">
        <w:rPr>
          <w:bCs/>
          <w:sz w:val="22"/>
          <w:szCs w:val="22"/>
        </w:rPr>
        <w:t xml:space="preserve">, </w:t>
      </w:r>
      <w:r w:rsidRPr="00640332">
        <w:rPr>
          <w:bCs/>
          <w:i/>
          <w:iCs/>
          <w:sz w:val="22"/>
          <w:szCs w:val="22"/>
        </w:rPr>
        <w:t>ponticello</w:t>
      </w:r>
      <w:r w:rsidRPr="00640332">
        <w:rPr>
          <w:bCs/>
          <w:sz w:val="22"/>
          <w:szCs w:val="22"/>
        </w:rPr>
        <w:t>,</w:t>
      </w:r>
      <w:r w:rsidR="00D7105B" w:rsidRPr="00640332">
        <w:rPr>
          <w:bCs/>
          <w:sz w:val="22"/>
          <w:szCs w:val="22"/>
        </w:rPr>
        <w:t xml:space="preserve"> </w:t>
      </w:r>
      <w:r w:rsidR="000079BD" w:rsidRPr="00640332">
        <w:rPr>
          <w:bCs/>
          <w:sz w:val="22"/>
          <w:szCs w:val="22"/>
        </w:rPr>
        <w:t xml:space="preserve">harmonics </w:t>
      </w:r>
      <w:r w:rsidR="00D7105B" w:rsidRPr="00640332">
        <w:rPr>
          <w:bCs/>
          <w:sz w:val="22"/>
          <w:szCs w:val="22"/>
        </w:rPr>
        <w:t>and</w:t>
      </w:r>
      <w:r w:rsidRPr="00640332">
        <w:rPr>
          <w:bCs/>
          <w:sz w:val="22"/>
          <w:szCs w:val="22"/>
        </w:rPr>
        <w:t xml:space="preserve"> left hand </w:t>
      </w:r>
      <w:r w:rsidRPr="00640332">
        <w:rPr>
          <w:bCs/>
          <w:i/>
          <w:iCs/>
          <w:sz w:val="22"/>
          <w:szCs w:val="22"/>
        </w:rPr>
        <w:t>pizzicato</w:t>
      </w:r>
      <w:r w:rsidRPr="00640332">
        <w:rPr>
          <w:bCs/>
          <w:sz w:val="22"/>
          <w:szCs w:val="22"/>
        </w:rPr>
        <w:t>.</w:t>
      </w:r>
    </w:p>
    <w:p w14:paraId="0DC02A7B" w14:textId="77777777" w:rsidR="00910B3D" w:rsidRPr="00640332" w:rsidRDefault="00910B3D" w:rsidP="00910B3D">
      <w:pPr>
        <w:ind w:right="-279"/>
        <w:jc w:val="both"/>
        <w:rPr>
          <w:bCs/>
          <w:sz w:val="18"/>
          <w:szCs w:val="18"/>
        </w:rPr>
      </w:pPr>
    </w:p>
    <w:p w14:paraId="202A63DD" w14:textId="6538B4E1" w:rsidR="00910B3D" w:rsidRPr="00640332" w:rsidRDefault="00910B3D" w:rsidP="00910B3D">
      <w:pPr>
        <w:ind w:right="-279"/>
        <w:jc w:val="both"/>
        <w:rPr>
          <w:bCs/>
          <w:sz w:val="22"/>
          <w:szCs w:val="22"/>
        </w:rPr>
      </w:pPr>
      <w:r w:rsidRPr="00640332">
        <w:rPr>
          <w:bCs/>
          <w:sz w:val="22"/>
          <w:szCs w:val="22"/>
        </w:rPr>
        <w:t xml:space="preserve">During the pandemic, I wrote, </w:t>
      </w:r>
      <w:r w:rsidR="00FF1680" w:rsidRPr="00640332">
        <w:rPr>
          <w:bCs/>
          <w:sz w:val="22"/>
          <w:szCs w:val="22"/>
        </w:rPr>
        <w:t>recorded,</w:t>
      </w:r>
      <w:r w:rsidRPr="00640332">
        <w:rPr>
          <w:bCs/>
          <w:sz w:val="22"/>
          <w:szCs w:val="22"/>
        </w:rPr>
        <w:t xml:space="preserve"> and edited a </w:t>
      </w:r>
      <w:r w:rsidR="00FF1680" w:rsidRPr="00640332">
        <w:rPr>
          <w:bCs/>
          <w:sz w:val="22"/>
          <w:szCs w:val="22"/>
        </w:rPr>
        <w:t xml:space="preserve">home-office </w:t>
      </w:r>
      <w:r w:rsidRPr="00640332">
        <w:rPr>
          <w:bCs/>
          <w:sz w:val="22"/>
          <w:szCs w:val="22"/>
        </w:rPr>
        <w:t>recital including duets</w:t>
      </w:r>
      <w:r w:rsidR="00FF1680" w:rsidRPr="00640332">
        <w:rPr>
          <w:bCs/>
          <w:sz w:val="22"/>
          <w:szCs w:val="22"/>
        </w:rPr>
        <w:t>, trios</w:t>
      </w:r>
      <w:r w:rsidR="00B052BC" w:rsidRPr="00640332">
        <w:rPr>
          <w:bCs/>
          <w:sz w:val="22"/>
          <w:szCs w:val="22"/>
        </w:rPr>
        <w:t>,</w:t>
      </w:r>
      <w:r w:rsidR="00FF1680" w:rsidRPr="00640332">
        <w:rPr>
          <w:bCs/>
          <w:sz w:val="22"/>
          <w:szCs w:val="22"/>
        </w:rPr>
        <w:t xml:space="preserve"> </w:t>
      </w:r>
      <w:proofErr w:type="gramStart"/>
      <w:r w:rsidR="00FF1680" w:rsidRPr="00640332">
        <w:rPr>
          <w:bCs/>
          <w:sz w:val="22"/>
          <w:szCs w:val="22"/>
        </w:rPr>
        <w:t>quartets</w:t>
      </w:r>
      <w:proofErr w:type="gramEnd"/>
      <w:r w:rsidRPr="00640332">
        <w:rPr>
          <w:bCs/>
          <w:sz w:val="22"/>
          <w:szCs w:val="22"/>
        </w:rPr>
        <w:t xml:space="preserve"> </w:t>
      </w:r>
      <w:r w:rsidR="00B052BC" w:rsidRPr="00640332">
        <w:rPr>
          <w:bCs/>
          <w:sz w:val="22"/>
          <w:szCs w:val="22"/>
        </w:rPr>
        <w:t xml:space="preserve">and other ensembles </w:t>
      </w:r>
      <w:r w:rsidRPr="00640332">
        <w:rPr>
          <w:bCs/>
          <w:sz w:val="22"/>
          <w:szCs w:val="22"/>
        </w:rPr>
        <w:t>with 28 bass players from various countries</w:t>
      </w:r>
      <w:r w:rsidR="002F67CB" w:rsidRPr="00640332">
        <w:rPr>
          <w:bCs/>
          <w:sz w:val="22"/>
          <w:szCs w:val="22"/>
        </w:rPr>
        <w:t xml:space="preserve">, the video of which </w:t>
      </w:r>
      <w:r w:rsidR="002B1316" w:rsidRPr="00640332">
        <w:rPr>
          <w:bCs/>
          <w:sz w:val="22"/>
          <w:szCs w:val="22"/>
        </w:rPr>
        <w:t>received</w:t>
      </w:r>
      <w:r w:rsidR="0066582E" w:rsidRPr="00640332">
        <w:rPr>
          <w:bCs/>
          <w:sz w:val="22"/>
          <w:szCs w:val="22"/>
        </w:rPr>
        <w:t xml:space="preserve"> the </w:t>
      </w:r>
      <w:r w:rsidR="00D55C37" w:rsidRPr="00640332">
        <w:rPr>
          <w:bCs/>
          <w:sz w:val="22"/>
          <w:szCs w:val="22"/>
        </w:rPr>
        <w:t>“</w:t>
      </w:r>
      <w:r w:rsidR="0066582E" w:rsidRPr="00640332">
        <w:rPr>
          <w:bCs/>
          <w:sz w:val="22"/>
          <w:szCs w:val="22"/>
        </w:rPr>
        <w:t>Gary Karr ISB 80-to-90 Project</w:t>
      </w:r>
      <w:r w:rsidR="00D55C37" w:rsidRPr="00640332">
        <w:rPr>
          <w:bCs/>
          <w:sz w:val="22"/>
          <w:szCs w:val="22"/>
        </w:rPr>
        <w:t>”</w:t>
      </w:r>
      <w:r w:rsidR="0066582E" w:rsidRPr="00640332">
        <w:rPr>
          <w:bCs/>
          <w:sz w:val="22"/>
          <w:szCs w:val="22"/>
        </w:rPr>
        <w:t xml:space="preserve"> award</w:t>
      </w:r>
      <w:r w:rsidRPr="00640332">
        <w:rPr>
          <w:bCs/>
          <w:sz w:val="22"/>
          <w:szCs w:val="22"/>
        </w:rPr>
        <w:t>. As part of this challenge, I wrote three songs with lyrics dedicated to three jazz bass player</w:t>
      </w:r>
      <w:r w:rsidR="004F700D" w:rsidRPr="00640332">
        <w:rPr>
          <w:bCs/>
          <w:sz w:val="22"/>
          <w:szCs w:val="22"/>
        </w:rPr>
        <w:t xml:space="preserve"> friends (John Clayton, Hans </w:t>
      </w:r>
      <w:proofErr w:type="gramStart"/>
      <w:r w:rsidR="004F700D" w:rsidRPr="00640332">
        <w:rPr>
          <w:bCs/>
          <w:sz w:val="22"/>
          <w:szCs w:val="22"/>
        </w:rPr>
        <w:t>Sturm</w:t>
      </w:r>
      <w:proofErr w:type="gramEnd"/>
      <w:r w:rsidR="004F700D" w:rsidRPr="00640332">
        <w:rPr>
          <w:bCs/>
          <w:sz w:val="22"/>
          <w:szCs w:val="22"/>
        </w:rPr>
        <w:t xml:space="preserve"> and Tom </w:t>
      </w:r>
      <w:r w:rsidR="00936103" w:rsidRPr="00640332">
        <w:rPr>
          <w:bCs/>
          <w:sz w:val="22"/>
          <w:szCs w:val="22"/>
        </w:rPr>
        <w:t>K</w:t>
      </w:r>
      <w:r w:rsidR="004F700D" w:rsidRPr="00640332">
        <w:rPr>
          <w:bCs/>
          <w:sz w:val="22"/>
          <w:szCs w:val="22"/>
        </w:rPr>
        <w:t>nific)</w:t>
      </w:r>
      <w:r w:rsidRPr="00640332">
        <w:rPr>
          <w:bCs/>
          <w:sz w:val="22"/>
          <w:szCs w:val="22"/>
        </w:rPr>
        <w:t>, mix</w:t>
      </w:r>
      <w:r w:rsidR="00FF1680" w:rsidRPr="00640332">
        <w:rPr>
          <w:bCs/>
          <w:sz w:val="22"/>
          <w:szCs w:val="22"/>
        </w:rPr>
        <w:t>ing</w:t>
      </w:r>
      <w:r w:rsidRPr="00640332">
        <w:rPr>
          <w:bCs/>
          <w:sz w:val="22"/>
          <w:szCs w:val="22"/>
        </w:rPr>
        <w:t xml:space="preserve"> popular Brazilian genres (samba, choro</w:t>
      </w:r>
      <w:r w:rsidR="00D9065A" w:rsidRPr="00640332">
        <w:rPr>
          <w:bCs/>
          <w:sz w:val="22"/>
          <w:szCs w:val="22"/>
        </w:rPr>
        <w:t>,</w:t>
      </w:r>
      <w:r w:rsidRPr="00640332">
        <w:rPr>
          <w:bCs/>
          <w:sz w:val="22"/>
          <w:szCs w:val="22"/>
        </w:rPr>
        <w:t xml:space="preserve"> and bossa-nova) with the “sound chaos” of twelve-tone music. For John Clayton, I wrote the song “</w:t>
      </w:r>
      <w:r w:rsidRPr="00640332">
        <w:rPr>
          <w:b/>
          <w:i/>
          <w:iCs/>
        </w:rPr>
        <w:t>Insensitive to my boom</w:t>
      </w:r>
      <w:r w:rsidRPr="00640332">
        <w:rPr>
          <w:bCs/>
          <w:sz w:val="22"/>
          <w:szCs w:val="22"/>
        </w:rPr>
        <w:t xml:space="preserve">” which </w:t>
      </w:r>
      <w:r w:rsidR="00FF1680" w:rsidRPr="00640332">
        <w:rPr>
          <w:bCs/>
          <w:sz w:val="22"/>
          <w:szCs w:val="22"/>
        </w:rPr>
        <w:t>refers</w:t>
      </w:r>
      <w:r w:rsidRPr="00640332">
        <w:rPr>
          <w:bCs/>
          <w:sz w:val="22"/>
          <w:szCs w:val="22"/>
        </w:rPr>
        <w:t xml:space="preserve"> to the song “</w:t>
      </w:r>
      <w:proofErr w:type="spellStart"/>
      <w:r w:rsidRPr="00640332">
        <w:rPr>
          <w:bCs/>
          <w:i/>
          <w:iCs/>
          <w:sz w:val="22"/>
          <w:szCs w:val="22"/>
        </w:rPr>
        <w:t>Insensatez</w:t>
      </w:r>
      <w:proofErr w:type="spellEnd"/>
      <w:r w:rsidRPr="00640332">
        <w:rPr>
          <w:bCs/>
          <w:sz w:val="22"/>
          <w:szCs w:val="22"/>
        </w:rPr>
        <w:t xml:space="preserve">” by Tom </w:t>
      </w:r>
      <w:proofErr w:type="spellStart"/>
      <w:r w:rsidRPr="00640332">
        <w:rPr>
          <w:bCs/>
          <w:sz w:val="22"/>
          <w:szCs w:val="22"/>
        </w:rPr>
        <w:t>Jobim</w:t>
      </w:r>
      <w:proofErr w:type="spellEnd"/>
      <w:r w:rsidRPr="00640332">
        <w:rPr>
          <w:bCs/>
          <w:sz w:val="22"/>
          <w:szCs w:val="22"/>
        </w:rPr>
        <w:t xml:space="preserve"> (recorded in English as “How Insensitive”), which we present here in a</w:t>
      </w:r>
      <w:r w:rsidR="00166242" w:rsidRPr="00640332">
        <w:rPr>
          <w:bCs/>
          <w:sz w:val="22"/>
          <w:szCs w:val="22"/>
        </w:rPr>
        <w:t xml:space="preserve"> </w:t>
      </w:r>
      <w:proofErr w:type="spellStart"/>
      <w:r w:rsidR="00166242" w:rsidRPr="00640332">
        <w:rPr>
          <w:bCs/>
          <w:sz w:val="22"/>
          <w:szCs w:val="22"/>
        </w:rPr>
        <w:t>ne</w:t>
      </w:r>
      <w:proofErr w:type="spellEnd"/>
      <w:r w:rsidRPr="00640332">
        <w:rPr>
          <w:bCs/>
          <w:sz w:val="22"/>
          <w:szCs w:val="22"/>
        </w:rPr>
        <w:t xml:space="preserve"> version for just </w:t>
      </w:r>
      <w:r w:rsidR="00FF1680" w:rsidRPr="00640332">
        <w:rPr>
          <w:bCs/>
          <w:sz w:val="22"/>
          <w:szCs w:val="22"/>
        </w:rPr>
        <w:t>one</w:t>
      </w:r>
      <w:r w:rsidRPr="00640332">
        <w:rPr>
          <w:bCs/>
          <w:sz w:val="22"/>
          <w:szCs w:val="22"/>
        </w:rPr>
        <w:t xml:space="preserve"> double bass and piano.</w:t>
      </w:r>
    </w:p>
    <w:p w14:paraId="1545CB16" w14:textId="77777777" w:rsidR="00910B3D" w:rsidRPr="00640332" w:rsidRDefault="00910B3D" w:rsidP="00910B3D">
      <w:pPr>
        <w:ind w:right="-279"/>
        <w:jc w:val="both"/>
        <w:rPr>
          <w:bCs/>
          <w:sz w:val="16"/>
          <w:szCs w:val="16"/>
        </w:rPr>
      </w:pPr>
    </w:p>
    <w:p w14:paraId="318CCE81" w14:textId="720AC763" w:rsidR="00910B3D" w:rsidRPr="00640332" w:rsidRDefault="00910B3D" w:rsidP="00910B3D">
      <w:pPr>
        <w:ind w:right="-279"/>
        <w:jc w:val="both"/>
        <w:rPr>
          <w:bCs/>
          <w:sz w:val="22"/>
          <w:szCs w:val="22"/>
        </w:rPr>
      </w:pPr>
      <w:r w:rsidRPr="00640332">
        <w:rPr>
          <w:bCs/>
          <w:sz w:val="22"/>
          <w:szCs w:val="22"/>
        </w:rPr>
        <w:t xml:space="preserve">During the pandemic, video classes have become an essential tool in teaching music </w:t>
      </w:r>
      <w:r w:rsidR="00FF1680" w:rsidRPr="00640332">
        <w:rPr>
          <w:bCs/>
          <w:sz w:val="22"/>
          <w:szCs w:val="22"/>
        </w:rPr>
        <w:t>remotely</w:t>
      </w:r>
      <w:r w:rsidRPr="00640332">
        <w:rPr>
          <w:bCs/>
          <w:sz w:val="22"/>
          <w:szCs w:val="22"/>
        </w:rPr>
        <w:t>. I wrote the “</w:t>
      </w:r>
      <w:r w:rsidRPr="00640332">
        <w:rPr>
          <w:bCs/>
          <w:i/>
          <w:iCs/>
          <w:sz w:val="22"/>
          <w:szCs w:val="22"/>
        </w:rPr>
        <w:t xml:space="preserve">20 Studies for </w:t>
      </w:r>
      <w:r w:rsidR="00570756" w:rsidRPr="00640332">
        <w:rPr>
          <w:bCs/>
          <w:i/>
          <w:iCs/>
          <w:sz w:val="22"/>
          <w:szCs w:val="22"/>
        </w:rPr>
        <w:t xml:space="preserve">Open-Strings </w:t>
      </w:r>
      <w:r w:rsidRPr="00640332">
        <w:rPr>
          <w:bCs/>
          <w:i/>
          <w:iCs/>
          <w:sz w:val="22"/>
          <w:szCs w:val="22"/>
        </w:rPr>
        <w:t>Double Bass</w:t>
      </w:r>
      <w:r w:rsidRPr="00640332">
        <w:rPr>
          <w:bCs/>
          <w:sz w:val="22"/>
          <w:szCs w:val="22"/>
        </w:rPr>
        <w:t xml:space="preserve">” for </w:t>
      </w:r>
      <w:proofErr w:type="spellStart"/>
      <w:r w:rsidRPr="00640332">
        <w:rPr>
          <w:bCs/>
          <w:sz w:val="22"/>
          <w:szCs w:val="22"/>
        </w:rPr>
        <w:t>Funarte’s</w:t>
      </w:r>
      <w:proofErr w:type="spellEnd"/>
      <w:r w:rsidRPr="00640332">
        <w:rPr>
          <w:bCs/>
          <w:sz w:val="22"/>
          <w:szCs w:val="22"/>
        </w:rPr>
        <w:t xml:space="preserve"> SINOS </w:t>
      </w:r>
      <w:r w:rsidR="00B91CB0" w:rsidRPr="00640332">
        <w:rPr>
          <w:bCs/>
          <w:sz w:val="22"/>
          <w:szCs w:val="22"/>
        </w:rPr>
        <w:t xml:space="preserve">project </w:t>
      </w:r>
      <w:r w:rsidRPr="00640332">
        <w:rPr>
          <w:bCs/>
          <w:sz w:val="22"/>
          <w:szCs w:val="22"/>
        </w:rPr>
        <w:t>(National System of Social Orchestras</w:t>
      </w:r>
      <w:proofErr w:type="gramStart"/>
      <w:r w:rsidRPr="00640332">
        <w:rPr>
          <w:bCs/>
          <w:sz w:val="22"/>
          <w:szCs w:val="22"/>
        </w:rPr>
        <w:t>)</w:t>
      </w:r>
      <w:r w:rsidR="00B91CB0" w:rsidRPr="00640332">
        <w:rPr>
          <w:bCs/>
          <w:sz w:val="22"/>
          <w:szCs w:val="22"/>
        </w:rPr>
        <w:t xml:space="preserve">, </w:t>
      </w:r>
      <w:r w:rsidRPr="00640332">
        <w:rPr>
          <w:bCs/>
          <w:sz w:val="22"/>
          <w:szCs w:val="22"/>
        </w:rPr>
        <w:t xml:space="preserve"> </w:t>
      </w:r>
      <w:r w:rsidR="00FF1680" w:rsidRPr="00640332">
        <w:rPr>
          <w:bCs/>
          <w:sz w:val="22"/>
          <w:szCs w:val="22"/>
        </w:rPr>
        <w:t>in</w:t>
      </w:r>
      <w:proofErr w:type="gramEnd"/>
      <w:r w:rsidR="00FF1680" w:rsidRPr="00640332">
        <w:rPr>
          <w:bCs/>
          <w:sz w:val="22"/>
          <w:szCs w:val="22"/>
        </w:rPr>
        <w:t xml:space="preserve"> Brazil</w:t>
      </w:r>
      <w:r w:rsidR="00B91CB0" w:rsidRPr="00640332">
        <w:rPr>
          <w:bCs/>
          <w:sz w:val="22"/>
          <w:szCs w:val="22"/>
        </w:rPr>
        <w:t>. Thus,</w:t>
      </w:r>
      <w:r w:rsidR="00414645" w:rsidRPr="00640332">
        <w:rPr>
          <w:bCs/>
          <w:sz w:val="22"/>
          <w:szCs w:val="22"/>
        </w:rPr>
        <w:t xml:space="preserve"> </w:t>
      </w:r>
      <w:r w:rsidRPr="00640332">
        <w:rPr>
          <w:bCs/>
          <w:sz w:val="22"/>
          <w:szCs w:val="22"/>
        </w:rPr>
        <w:t>beginner</w:t>
      </w:r>
      <w:r w:rsidR="00414645" w:rsidRPr="00640332">
        <w:rPr>
          <w:bCs/>
          <w:sz w:val="22"/>
          <w:szCs w:val="22"/>
        </w:rPr>
        <w:t>s</w:t>
      </w:r>
      <w:r w:rsidRPr="00640332">
        <w:rPr>
          <w:bCs/>
          <w:sz w:val="22"/>
          <w:szCs w:val="22"/>
        </w:rPr>
        <w:t xml:space="preserve"> do not use their left hand, </w:t>
      </w:r>
      <w:proofErr w:type="gramStart"/>
      <w:r w:rsidR="00414645" w:rsidRPr="00640332">
        <w:rPr>
          <w:bCs/>
          <w:sz w:val="22"/>
          <w:szCs w:val="22"/>
        </w:rPr>
        <w:t xml:space="preserve">in order </w:t>
      </w:r>
      <w:r w:rsidRPr="00640332">
        <w:rPr>
          <w:bCs/>
          <w:sz w:val="22"/>
          <w:szCs w:val="22"/>
        </w:rPr>
        <w:t>to</w:t>
      </w:r>
      <w:proofErr w:type="gramEnd"/>
      <w:r w:rsidRPr="00640332">
        <w:rPr>
          <w:bCs/>
          <w:sz w:val="22"/>
          <w:szCs w:val="22"/>
        </w:rPr>
        <w:t xml:space="preserve"> focus only on left-hand techniques</w:t>
      </w:r>
      <w:r w:rsidR="00FF1680" w:rsidRPr="00640332">
        <w:rPr>
          <w:bCs/>
          <w:sz w:val="22"/>
          <w:szCs w:val="22"/>
        </w:rPr>
        <w:t xml:space="preserve"> in </w:t>
      </w:r>
      <w:r w:rsidR="00FF1680" w:rsidRPr="00640332">
        <w:rPr>
          <w:bCs/>
          <w:i/>
          <w:iCs/>
          <w:sz w:val="22"/>
          <w:szCs w:val="22"/>
        </w:rPr>
        <w:t>arco</w:t>
      </w:r>
      <w:r w:rsidRPr="00640332">
        <w:rPr>
          <w:bCs/>
          <w:sz w:val="22"/>
          <w:szCs w:val="22"/>
        </w:rPr>
        <w:t xml:space="preserve"> </w:t>
      </w:r>
      <w:r w:rsidR="00FF1680" w:rsidRPr="00640332">
        <w:rPr>
          <w:bCs/>
          <w:sz w:val="22"/>
          <w:szCs w:val="22"/>
        </w:rPr>
        <w:t>or</w:t>
      </w:r>
      <w:r w:rsidRPr="00640332">
        <w:rPr>
          <w:bCs/>
          <w:sz w:val="22"/>
          <w:szCs w:val="22"/>
        </w:rPr>
        <w:t xml:space="preserve"> </w:t>
      </w:r>
      <w:r w:rsidRPr="00640332">
        <w:rPr>
          <w:bCs/>
          <w:i/>
          <w:iCs/>
          <w:sz w:val="22"/>
          <w:szCs w:val="22"/>
        </w:rPr>
        <w:t>pizzicato</w:t>
      </w:r>
      <w:r w:rsidRPr="00640332">
        <w:rPr>
          <w:bCs/>
          <w:sz w:val="22"/>
          <w:szCs w:val="22"/>
        </w:rPr>
        <w:t xml:space="preserve">. Based on these Studies, I began to compose a series of duets for </w:t>
      </w:r>
      <w:r w:rsidR="00FF1680" w:rsidRPr="00640332">
        <w:rPr>
          <w:bCs/>
          <w:sz w:val="22"/>
          <w:szCs w:val="22"/>
        </w:rPr>
        <w:t xml:space="preserve">double bass </w:t>
      </w:r>
      <w:r w:rsidRPr="00640332">
        <w:rPr>
          <w:bCs/>
          <w:sz w:val="22"/>
          <w:szCs w:val="22"/>
        </w:rPr>
        <w:t>beginners to play with their teacher. “</w:t>
      </w:r>
      <w:r w:rsidRPr="00640332">
        <w:rPr>
          <w:b/>
          <w:i/>
          <w:iCs/>
        </w:rPr>
        <w:t>ISB Kids go... walrus!</w:t>
      </w:r>
      <w:r w:rsidRPr="00640332">
        <w:rPr>
          <w:bCs/>
          <w:i/>
          <w:iCs/>
        </w:rPr>
        <w:t>”</w:t>
      </w:r>
      <w:r w:rsidRPr="00640332">
        <w:rPr>
          <w:bCs/>
        </w:rPr>
        <w:t xml:space="preserve"> </w:t>
      </w:r>
      <w:proofErr w:type="gramStart"/>
      <w:r w:rsidRPr="00640332">
        <w:rPr>
          <w:bCs/>
          <w:sz w:val="22"/>
          <w:szCs w:val="22"/>
        </w:rPr>
        <w:t>it</w:t>
      </w:r>
      <w:proofErr w:type="gramEnd"/>
      <w:r w:rsidRPr="00640332">
        <w:rPr>
          <w:bCs/>
          <w:sz w:val="22"/>
          <w:szCs w:val="22"/>
        </w:rPr>
        <w:t xml:space="preserve"> is a waltz that imitates the movements of </w:t>
      </w:r>
      <w:r w:rsidR="00D9065A" w:rsidRPr="00640332">
        <w:rPr>
          <w:bCs/>
          <w:sz w:val="22"/>
          <w:szCs w:val="22"/>
        </w:rPr>
        <w:t>this sea mammal</w:t>
      </w:r>
      <w:r w:rsidRPr="00640332">
        <w:rPr>
          <w:bCs/>
          <w:sz w:val="22"/>
          <w:szCs w:val="22"/>
        </w:rPr>
        <w:t xml:space="preserve">. </w:t>
      </w:r>
      <w:r w:rsidR="00D9065A" w:rsidRPr="00640332">
        <w:rPr>
          <w:bCs/>
          <w:sz w:val="22"/>
          <w:szCs w:val="22"/>
        </w:rPr>
        <w:t>On the other hand,</w:t>
      </w:r>
      <w:r w:rsidRPr="00640332">
        <w:rPr>
          <w:bCs/>
          <w:sz w:val="22"/>
          <w:szCs w:val="22"/>
        </w:rPr>
        <w:t xml:space="preserve"> “</w:t>
      </w:r>
      <w:r w:rsidRPr="00640332">
        <w:rPr>
          <w:b/>
          <w:i/>
          <w:iCs/>
        </w:rPr>
        <w:t>ISB Kids rock and ... roll</w:t>
      </w:r>
      <w:r w:rsidRPr="00640332">
        <w:rPr>
          <w:b/>
          <w:i/>
        </w:rPr>
        <w:t>!</w:t>
      </w:r>
      <w:r w:rsidRPr="00640332">
        <w:rPr>
          <w:bCs/>
          <w:sz w:val="22"/>
          <w:szCs w:val="22"/>
        </w:rPr>
        <w:t xml:space="preserve">” </w:t>
      </w:r>
      <w:r w:rsidR="00414645" w:rsidRPr="00640332">
        <w:rPr>
          <w:bCs/>
          <w:sz w:val="22"/>
          <w:szCs w:val="22"/>
        </w:rPr>
        <w:t>is about</w:t>
      </w:r>
      <w:r w:rsidRPr="00640332">
        <w:rPr>
          <w:bCs/>
          <w:sz w:val="22"/>
          <w:szCs w:val="22"/>
        </w:rPr>
        <w:t xml:space="preserve"> </w:t>
      </w:r>
      <w:r w:rsidR="00594F97" w:rsidRPr="00640332">
        <w:rPr>
          <w:bCs/>
          <w:sz w:val="22"/>
          <w:szCs w:val="22"/>
        </w:rPr>
        <w:t>being</w:t>
      </w:r>
      <w:r w:rsidRPr="00640332">
        <w:rPr>
          <w:bCs/>
          <w:sz w:val="22"/>
          <w:szCs w:val="22"/>
        </w:rPr>
        <w:t xml:space="preserve"> rebellious </w:t>
      </w:r>
      <w:r w:rsidR="00594F97" w:rsidRPr="00640332">
        <w:rPr>
          <w:bCs/>
          <w:sz w:val="22"/>
          <w:szCs w:val="22"/>
        </w:rPr>
        <w:t>in</w:t>
      </w:r>
      <w:r w:rsidRPr="00640332">
        <w:rPr>
          <w:bCs/>
          <w:sz w:val="22"/>
          <w:szCs w:val="22"/>
        </w:rPr>
        <w:t xml:space="preserve"> this musical genre. In both duets, the student </w:t>
      </w:r>
      <w:r w:rsidR="00D9065A" w:rsidRPr="00640332">
        <w:rPr>
          <w:bCs/>
          <w:sz w:val="22"/>
          <w:szCs w:val="22"/>
        </w:rPr>
        <w:t xml:space="preserve">gets to </w:t>
      </w:r>
      <w:r w:rsidRPr="00640332">
        <w:rPr>
          <w:bCs/>
          <w:sz w:val="22"/>
          <w:szCs w:val="22"/>
        </w:rPr>
        <w:t xml:space="preserve">practice playing and declaiming at the same time, a </w:t>
      </w:r>
      <w:r w:rsidR="00594F97" w:rsidRPr="00640332">
        <w:rPr>
          <w:bCs/>
          <w:sz w:val="22"/>
          <w:szCs w:val="22"/>
        </w:rPr>
        <w:t xml:space="preserve">modern double bass </w:t>
      </w:r>
      <w:r w:rsidRPr="00640332">
        <w:rPr>
          <w:bCs/>
          <w:sz w:val="22"/>
          <w:szCs w:val="22"/>
        </w:rPr>
        <w:t>t</w:t>
      </w:r>
      <w:r w:rsidR="00D9065A" w:rsidRPr="00640332">
        <w:rPr>
          <w:bCs/>
          <w:sz w:val="22"/>
          <w:szCs w:val="22"/>
        </w:rPr>
        <w:t>rend</w:t>
      </w:r>
      <w:r w:rsidRPr="00640332">
        <w:rPr>
          <w:bCs/>
          <w:sz w:val="22"/>
          <w:szCs w:val="22"/>
        </w:rPr>
        <w:t>.</w:t>
      </w:r>
    </w:p>
    <w:p w14:paraId="01DAF798" w14:textId="77777777" w:rsidR="00910B3D" w:rsidRPr="00640332" w:rsidRDefault="00910B3D" w:rsidP="00910B3D">
      <w:pPr>
        <w:ind w:right="-279"/>
        <w:jc w:val="both"/>
        <w:rPr>
          <w:bCs/>
          <w:sz w:val="16"/>
          <w:szCs w:val="16"/>
        </w:rPr>
      </w:pPr>
    </w:p>
    <w:p w14:paraId="0F604985" w14:textId="230E1E90" w:rsidR="00910B3D" w:rsidRPr="00640332" w:rsidRDefault="00910B3D" w:rsidP="00910B3D">
      <w:pPr>
        <w:ind w:right="-279"/>
        <w:jc w:val="both"/>
        <w:rPr>
          <w:bCs/>
          <w:sz w:val="22"/>
          <w:szCs w:val="22"/>
        </w:rPr>
      </w:pPr>
      <w:r w:rsidRPr="00640332">
        <w:rPr>
          <w:bCs/>
          <w:sz w:val="22"/>
          <w:szCs w:val="22"/>
        </w:rPr>
        <w:t xml:space="preserve">To </w:t>
      </w:r>
      <w:r w:rsidR="00D9065A" w:rsidRPr="00640332">
        <w:rPr>
          <w:bCs/>
          <w:sz w:val="22"/>
          <w:szCs w:val="22"/>
        </w:rPr>
        <w:t>celebrate</w:t>
      </w:r>
      <w:r w:rsidRPr="00640332">
        <w:rPr>
          <w:bCs/>
          <w:sz w:val="22"/>
          <w:szCs w:val="22"/>
        </w:rPr>
        <w:t xml:space="preserve"> the 150th anniversary of the birth of </w:t>
      </w:r>
      <w:r w:rsidRPr="00640332">
        <w:rPr>
          <w:b/>
          <w:sz w:val="22"/>
          <w:szCs w:val="22"/>
        </w:rPr>
        <w:t>Henrique Oswald</w:t>
      </w:r>
      <w:r w:rsidRPr="00640332">
        <w:rPr>
          <w:bCs/>
          <w:sz w:val="22"/>
          <w:szCs w:val="22"/>
        </w:rPr>
        <w:t xml:space="preserve">, a Brazilian composer who studied in Europe with a scholarship granted by </w:t>
      </w:r>
      <w:r w:rsidR="00D9065A" w:rsidRPr="00640332">
        <w:rPr>
          <w:bCs/>
          <w:sz w:val="22"/>
          <w:szCs w:val="22"/>
        </w:rPr>
        <w:t xml:space="preserve">Emperor </w:t>
      </w:r>
      <w:r w:rsidRPr="00640332">
        <w:rPr>
          <w:bCs/>
          <w:sz w:val="22"/>
          <w:szCs w:val="22"/>
        </w:rPr>
        <w:t>D. Pedro II, I prepared four songs from his extensive and inspired repertoire of chamber music. In my arrangement of “</w:t>
      </w:r>
      <w:proofErr w:type="spellStart"/>
      <w:r w:rsidRPr="00640332">
        <w:rPr>
          <w:b/>
          <w:i/>
          <w:iCs/>
        </w:rPr>
        <w:t>Serrana</w:t>
      </w:r>
      <w:proofErr w:type="spellEnd"/>
      <w:r w:rsidRPr="00640332">
        <w:rPr>
          <w:bCs/>
          <w:sz w:val="22"/>
          <w:szCs w:val="22"/>
        </w:rPr>
        <w:t>”</w:t>
      </w:r>
      <w:r w:rsidR="00E41968" w:rsidRPr="00640332">
        <w:rPr>
          <w:bCs/>
          <w:sz w:val="22"/>
          <w:szCs w:val="22"/>
        </w:rPr>
        <w:t xml:space="preserve"> [“Mountain Locomotive”]</w:t>
      </w:r>
      <w:r w:rsidRPr="00640332">
        <w:rPr>
          <w:bCs/>
          <w:sz w:val="22"/>
          <w:szCs w:val="22"/>
        </w:rPr>
        <w:t>, I sought to bring to light elements of Brazilian popular music that have not yet been recognized in Oswald's work by musicolog</w:t>
      </w:r>
      <w:r w:rsidR="00D9065A" w:rsidRPr="00640332">
        <w:rPr>
          <w:bCs/>
          <w:sz w:val="22"/>
          <w:szCs w:val="22"/>
        </w:rPr>
        <w:t>ists</w:t>
      </w:r>
      <w:r w:rsidRPr="00640332">
        <w:rPr>
          <w:bCs/>
          <w:sz w:val="22"/>
          <w:szCs w:val="22"/>
        </w:rPr>
        <w:t>.</w:t>
      </w:r>
      <w:r w:rsidR="00B95268" w:rsidRPr="00640332">
        <w:rPr>
          <w:bCs/>
          <w:sz w:val="22"/>
          <w:szCs w:val="22"/>
        </w:rPr>
        <w:t xml:space="preserve"> In “</w:t>
      </w:r>
      <w:proofErr w:type="spellStart"/>
      <w:r w:rsidR="00B95268" w:rsidRPr="00640332">
        <w:rPr>
          <w:b/>
          <w:i/>
          <w:iCs/>
        </w:rPr>
        <w:t>Elegia</w:t>
      </w:r>
      <w:proofErr w:type="spellEnd"/>
      <w:r w:rsidR="00B95268" w:rsidRPr="00640332">
        <w:rPr>
          <w:bCs/>
          <w:sz w:val="22"/>
          <w:szCs w:val="22"/>
        </w:rPr>
        <w:t xml:space="preserve">”, he follows the singing tradition that became known to bassists through Giovanni </w:t>
      </w:r>
      <w:proofErr w:type="spellStart"/>
      <w:r w:rsidR="00B95268" w:rsidRPr="00640332">
        <w:rPr>
          <w:bCs/>
          <w:sz w:val="22"/>
          <w:szCs w:val="22"/>
        </w:rPr>
        <w:t>Bottesini’s</w:t>
      </w:r>
      <w:proofErr w:type="spellEnd"/>
      <w:r w:rsidR="00B95268" w:rsidRPr="00640332">
        <w:rPr>
          <w:bCs/>
          <w:sz w:val="22"/>
          <w:szCs w:val="22"/>
        </w:rPr>
        <w:t xml:space="preserve"> elegies. T</w:t>
      </w:r>
      <w:r w:rsidRPr="00640332">
        <w:rPr>
          <w:bCs/>
          <w:sz w:val="22"/>
          <w:szCs w:val="22"/>
        </w:rPr>
        <w:t>he “</w:t>
      </w:r>
      <w:r w:rsidRPr="00640332">
        <w:rPr>
          <w:b/>
          <w:i/>
          <w:iCs/>
        </w:rPr>
        <w:t>Molto Agitato</w:t>
      </w:r>
      <w:r w:rsidRPr="00640332">
        <w:rPr>
          <w:bCs/>
          <w:sz w:val="22"/>
          <w:szCs w:val="22"/>
        </w:rPr>
        <w:t xml:space="preserve">” is a typical example of Oswald's high romanticism, with its virtuosity, colorful </w:t>
      </w:r>
      <w:r w:rsidR="00D9065A" w:rsidRPr="00640332">
        <w:rPr>
          <w:bCs/>
          <w:sz w:val="22"/>
          <w:szCs w:val="22"/>
        </w:rPr>
        <w:t>harmony,</w:t>
      </w:r>
      <w:r w:rsidRPr="00640332">
        <w:rPr>
          <w:bCs/>
          <w:sz w:val="22"/>
          <w:szCs w:val="22"/>
        </w:rPr>
        <w:t xml:space="preserve"> and the metamorphosis of its cyclic motifs.</w:t>
      </w:r>
    </w:p>
    <w:p w14:paraId="5EC6D660" w14:textId="77777777" w:rsidR="003F381C" w:rsidRPr="00640332" w:rsidRDefault="003F381C" w:rsidP="00910B3D">
      <w:pPr>
        <w:ind w:right="-279"/>
        <w:jc w:val="both"/>
        <w:rPr>
          <w:bCs/>
          <w:sz w:val="22"/>
          <w:szCs w:val="22"/>
        </w:rPr>
      </w:pPr>
    </w:p>
    <w:p w14:paraId="602AC37A" w14:textId="25BEB47C" w:rsidR="003F381C" w:rsidRPr="00640332" w:rsidRDefault="003F381C" w:rsidP="00910B3D">
      <w:pPr>
        <w:ind w:right="-279"/>
        <w:jc w:val="both"/>
        <w:rPr>
          <w:bCs/>
          <w:sz w:val="22"/>
          <w:szCs w:val="22"/>
        </w:rPr>
      </w:pPr>
      <w:r w:rsidRPr="00640332">
        <w:rPr>
          <w:bCs/>
          <w:sz w:val="22"/>
          <w:szCs w:val="22"/>
        </w:rPr>
        <w:t>Fausto Borém.</w:t>
      </w:r>
    </w:p>
    <w:p w14:paraId="6590FC30" w14:textId="77777777" w:rsidR="00E2756F" w:rsidRPr="00640332" w:rsidRDefault="00E2756F" w:rsidP="00910B3D">
      <w:pPr>
        <w:ind w:right="-279"/>
        <w:jc w:val="both"/>
        <w:rPr>
          <w:bCs/>
          <w:sz w:val="22"/>
          <w:szCs w:val="22"/>
        </w:rPr>
      </w:pPr>
    </w:p>
    <w:sectPr w:rsidR="00E2756F" w:rsidRPr="00640332" w:rsidSect="00917600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5E0A" w14:textId="77777777" w:rsidR="00CA3ED7" w:rsidRDefault="00CA3ED7" w:rsidP="00416141">
      <w:r>
        <w:separator/>
      </w:r>
    </w:p>
  </w:endnote>
  <w:endnote w:type="continuationSeparator" w:id="0">
    <w:p w14:paraId="45DFC7F1" w14:textId="77777777" w:rsidR="00CA3ED7" w:rsidRDefault="00CA3ED7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95A8" w14:textId="77777777" w:rsidR="002A3AE2" w:rsidRPr="00DD176A" w:rsidRDefault="002A3AE2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1B440E19" w14:textId="77777777" w:rsidR="002A3AE2" w:rsidRPr="000A142A" w:rsidRDefault="002A3AE2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CDD942D" w14:textId="77777777" w:rsidR="002A3AE2" w:rsidRDefault="002A3AE2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003D" w14:textId="77777777" w:rsidR="00CA3ED7" w:rsidRDefault="00CA3ED7" w:rsidP="00416141">
      <w:r>
        <w:separator/>
      </w:r>
    </w:p>
  </w:footnote>
  <w:footnote w:type="continuationSeparator" w:id="0">
    <w:p w14:paraId="3D5CB72C" w14:textId="77777777" w:rsidR="00CA3ED7" w:rsidRDefault="00CA3ED7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DA4F" w14:textId="77777777" w:rsidR="002A3AE2" w:rsidRPr="00416141" w:rsidRDefault="002A3AE2" w:rsidP="00CB1039">
    <w:pPr>
      <w:jc w:val="center"/>
      <w:rPr>
        <w:b/>
      </w:rPr>
    </w:pPr>
    <w:r>
      <w:rPr>
        <w:b/>
        <w:noProof/>
      </w:rPr>
      <w:drawing>
        <wp:inline distT="0" distB="0" distL="0" distR="0" wp14:anchorId="3A422DD3" wp14:editId="544E015F">
          <wp:extent cx="461176" cy="444253"/>
          <wp:effectExtent l="0" t="0" r="0" b="0"/>
          <wp:docPr id="1" name="Imagem 1" descr="ISB no text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B no text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86" cy="461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B163D" w14:textId="617F72AD" w:rsidR="002A3AE2" w:rsidRDefault="002A3AE2" w:rsidP="00CB1039">
    <w:pPr>
      <w:pStyle w:val="NormalWeb"/>
      <w:spacing w:before="0" w:beforeAutospacing="0" w:after="0" w:afterAutospacing="0"/>
      <w:jc w:val="center"/>
      <w:rPr>
        <w:b/>
        <w:i/>
      </w:rPr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  <w:p w14:paraId="715F442A" w14:textId="77777777" w:rsidR="00CB1039" w:rsidRDefault="00CB1039" w:rsidP="00CB1039">
    <w:pPr>
      <w:pStyle w:val="NormalWeb"/>
      <w:spacing w:before="0" w:beforeAutospacing="0" w:after="0" w:afterAutospacing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1F7"/>
    <w:multiLevelType w:val="hybridMultilevel"/>
    <w:tmpl w:val="F38616B8"/>
    <w:lvl w:ilvl="0" w:tplc="8DD828D6">
      <w:start w:val="1"/>
      <w:numFmt w:val="bullet"/>
      <w:lvlText w:val="-"/>
      <w:lvlJc w:val="left"/>
      <w:pPr>
        <w:ind w:left="975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69457C"/>
    <w:multiLevelType w:val="hybridMultilevel"/>
    <w:tmpl w:val="F9D05A86"/>
    <w:lvl w:ilvl="0" w:tplc="460A7B8A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64485">
    <w:abstractNumId w:val="1"/>
  </w:num>
  <w:num w:numId="2" w16cid:durableId="2016491325">
    <w:abstractNumId w:val="2"/>
  </w:num>
  <w:num w:numId="3" w16cid:durableId="687371222">
    <w:abstractNumId w:val="3"/>
  </w:num>
  <w:num w:numId="4" w16cid:durableId="27128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0270B"/>
    <w:rsid w:val="000056B1"/>
    <w:rsid w:val="000079BD"/>
    <w:rsid w:val="00013369"/>
    <w:rsid w:val="00013F23"/>
    <w:rsid w:val="000173A0"/>
    <w:rsid w:val="00020C8C"/>
    <w:rsid w:val="00026E13"/>
    <w:rsid w:val="00027C6C"/>
    <w:rsid w:val="000345EE"/>
    <w:rsid w:val="00043835"/>
    <w:rsid w:val="00052540"/>
    <w:rsid w:val="0006724C"/>
    <w:rsid w:val="000854BF"/>
    <w:rsid w:val="00095479"/>
    <w:rsid w:val="000A12E5"/>
    <w:rsid w:val="000A142A"/>
    <w:rsid w:val="000A57EA"/>
    <w:rsid w:val="000A75D8"/>
    <w:rsid w:val="000B1270"/>
    <w:rsid w:val="000C35CD"/>
    <w:rsid w:val="000C5C84"/>
    <w:rsid w:val="000D4671"/>
    <w:rsid w:val="000D54F4"/>
    <w:rsid w:val="0010031C"/>
    <w:rsid w:val="0010217B"/>
    <w:rsid w:val="001021AC"/>
    <w:rsid w:val="00110AC4"/>
    <w:rsid w:val="001133E3"/>
    <w:rsid w:val="0012083F"/>
    <w:rsid w:val="00124B9C"/>
    <w:rsid w:val="00125664"/>
    <w:rsid w:val="00127ABC"/>
    <w:rsid w:val="00141949"/>
    <w:rsid w:val="00166242"/>
    <w:rsid w:val="0016773A"/>
    <w:rsid w:val="00187BD9"/>
    <w:rsid w:val="00194C61"/>
    <w:rsid w:val="001A4056"/>
    <w:rsid w:val="001A6CA9"/>
    <w:rsid w:val="001B1920"/>
    <w:rsid w:val="001B534D"/>
    <w:rsid w:val="001D5065"/>
    <w:rsid w:val="001F040B"/>
    <w:rsid w:val="001F1D4A"/>
    <w:rsid w:val="001F712F"/>
    <w:rsid w:val="002103B0"/>
    <w:rsid w:val="00222CDE"/>
    <w:rsid w:val="002264B6"/>
    <w:rsid w:val="00233FFB"/>
    <w:rsid w:val="00242598"/>
    <w:rsid w:val="002450E6"/>
    <w:rsid w:val="00245CAA"/>
    <w:rsid w:val="00247158"/>
    <w:rsid w:val="002851FF"/>
    <w:rsid w:val="00293BD7"/>
    <w:rsid w:val="002944F8"/>
    <w:rsid w:val="002A3AE2"/>
    <w:rsid w:val="002A5BDD"/>
    <w:rsid w:val="002B1316"/>
    <w:rsid w:val="002B1893"/>
    <w:rsid w:val="002B48AC"/>
    <w:rsid w:val="002D5A88"/>
    <w:rsid w:val="002E5B08"/>
    <w:rsid w:val="002F1DE2"/>
    <w:rsid w:val="002F67CB"/>
    <w:rsid w:val="00306AE9"/>
    <w:rsid w:val="00316091"/>
    <w:rsid w:val="0032328B"/>
    <w:rsid w:val="003245B9"/>
    <w:rsid w:val="003251A2"/>
    <w:rsid w:val="00325612"/>
    <w:rsid w:val="003259FC"/>
    <w:rsid w:val="00327F20"/>
    <w:rsid w:val="00330608"/>
    <w:rsid w:val="0033252E"/>
    <w:rsid w:val="003330A7"/>
    <w:rsid w:val="0033388D"/>
    <w:rsid w:val="00333C29"/>
    <w:rsid w:val="0033606E"/>
    <w:rsid w:val="00340B47"/>
    <w:rsid w:val="00342BB2"/>
    <w:rsid w:val="00344FB1"/>
    <w:rsid w:val="00346801"/>
    <w:rsid w:val="0035470B"/>
    <w:rsid w:val="00357884"/>
    <w:rsid w:val="003649DD"/>
    <w:rsid w:val="00384805"/>
    <w:rsid w:val="00384ECD"/>
    <w:rsid w:val="00390417"/>
    <w:rsid w:val="003A1F11"/>
    <w:rsid w:val="003A2525"/>
    <w:rsid w:val="003A5A57"/>
    <w:rsid w:val="003A746F"/>
    <w:rsid w:val="003A789C"/>
    <w:rsid w:val="003B5DCD"/>
    <w:rsid w:val="003C4BA0"/>
    <w:rsid w:val="003C56DA"/>
    <w:rsid w:val="003D2261"/>
    <w:rsid w:val="003D48EF"/>
    <w:rsid w:val="003E12C1"/>
    <w:rsid w:val="003E68DB"/>
    <w:rsid w:val="003F0246"/>
    <w:rsid w:val="003F381C"/>
    <w:rsid w:val="003F45B1"/>
    <w:rsid w:val="003F7779"/>
    <w:rsid w:val="004054D2"/>
    <w:rsid w:val="00414645"/>
    <w:rsid w:val="00416141"/>
    <w:rsid w:val="00424FD0"/>
    <w:rsid w:val="00431288"/>
    <w:rsid w:val="00431E63"/>
    <w:rsid w:val="00435CB1"/>
    <w:rsid w:val="00443055"/>
    <w:rsid w:val="00445522"/>
    <w:rsid w:val="00451743"/>
    <w:rsid w:val="00454680"/>
    <w:rsid w:val="0046019C"/>
    <w:rsid w:val="00460B16"/>
    <w:rsid w:val="00483977"/>
    <w:rsid w:val="00484498"/>
    <w:rsid w:val="0048766A"/>
    <w:rsid w:val="00487C66"/>
    <w:rsid w:val="004952A0"/>
    <w:rsid w:val="0049608F"/>
    <w:rsid w:val="004A50D8"/>
    <w:rsid w:val="004B6552"/>
    <w:rsid w:val="004C052B"/>
    <w:rsid w:val="004C7DEE"/>
    <w:rsid w:val="004D1162"/>
    <w:rsid w:val="004E232C"/>
    <w:rsid w:val="004E4E31"/>
    <w:rsid w:val="004E7317"/>
    <w:rsid w:val="004F3AEB"/>
    <w:rsid w:val="004F5C57"/>
    <w:rsid w:val="004F700D"/>
    <w:rsid w:val="0050486E"/>
    <w:rsid w:val="00532DAA"/>
    <w:rsid w:val="0053320C"/>
    <w:rsid w:val="00533728"/>
    <w:rsid w:val="00534A2B"/>
    <w:rsid w:val="00536029"/>
    <w:rsid w:val="00540198"/>
    <w:rsid w:val="0054771C"/>
    <w:rsid w:val="00547FFA"/>
    <w:rsid w:val="00551EA1"/>
    <w:rsid w:val="0056289F"/>
    <w:rsid w:val="00570756"/>
    <w:rsid w:val="0057525E"/>
    <w:rsid w:val="005775F2"/>
    <w:rsid w:val="00583AD7"/>
    <w:rsid w:val="00584899"/>
    <w:rsid w:val="00594A52"/>
    <w:rsid w:val="00594F97"/>
    <w:rsid w:val="005A07FA"/>
    <w:rsid w:val="005A0CDE"/>
    <w:rsid w:val="005A2DED"/>
    <w:rsid w:val="005A3029"/>
    <w:rsid w:val="005A437D"/>
    <w:rsid w:val="005A5F7F"/>
    <w:rsid w:val="005C1E82"/>
    <w:rsid w:val="005E2753"/>
    <w:rsid w:val="005E31FC"/>
    <w:rsid w:val="005E3D3A"/>
    <w:rsid w:val="005E4607"/>
    <w:rsid w:val="005E5625"/>
    <w:rsid w:val="005E737A"/>
    <w:rsid w:val="00601700"/>
    <w:rsid w:val="0060188E"/>
    <w:rsid w:val="0060189C"/>
    <w:rsid w:val="00603E73"/>
    <w:rsid w:val="00613EC3"/>
    <w:rsid w:val="00616222"/>
    <w:rsid w:val="00616AEE"/>
    <w:rsid w:val="0062731E"/>
    <w:rsid w:val="0063527C"/>
    <w:rsid w:val="006372E9"/>
    <w:rsid w:val="00640332"/>
    <w:rsid w:val="006442F6"/>
    <w:rsid w:val="00644F44"/>
    <w:rsid w:val="0065121B"/>
    <w:rsid w:val="00651B7E"/>
    <w:rsid w:val="0065681A"/>
    <w:rsid w:val="00665294"/>
    <w:rsid w:val="0066582E"/>
    <w:rsid w:val="00681FBE"/>
    <w:rsid w:val="00692CB7"/>
    <w:rsid w:val="00693B7B"/>
    <w:rsid w:val="0069498C"/>
    <w:rsid w:val="006A18AA"/>
    <w:rsid w:val="006A6259"/>
    <w:rsid w:val="006B745C"/>
    <w:rsid w:val="006C2495"/>
    <w:rsid w:val="006C6503"/>
    <w:rsid w:val="006C7D65"/>
    <w:rsid w:val="006D324B"/>
    <w:rsid w:val="006D48EC"/>
    <w:rsid w:val="006D5C44"/>
    <w:rsid w:val="006D7983"/>
    <w:rsid w:val="006D7FB8"/>
    <w:rsid w:val="006E4A28"/>
    <w:rsid w:val="006F342F"/>
    <w:rsid w:val="007010FB"/>
    <w:rsid w:val="00705D64"/>
    <w:rsid w:val="00720C7A"/>
    <w:rsid w:val="0072104E"/>
    <w:rsid w:val="00722D6D"/>
    <w:rsid w:val="007233F2"/>
    <w:rsid w:val="00723885"/>
    <w:rsid w:val="00730553"/>
    <w:rsid w:val="00751770"/>
    <w:rsid w:val="00753EC6"/>
    <w:rsid w:val="0075580E"/>
    <w:rsid w:val="007564FB"/>
    <w:rsid w:val="00757B62"/>
    <w:rsid w:val="007714DD"/>
    <w:rsid w:val="00773B29"/>
    <w:rsid w:val="00774D20"/>
    <w:rsid w:val="007757D0"/>
    <w:rsid w:val="0078237F"/>
    <w:rsid w:val="007828D4"/>
    <w:rsid w:val="00792B9F"/>
    <w:rsid w:val="00795B8F"/>
    <w:rsid w:val="007A420B"/>
    <w:rsid w:val="007B5AE1"/>
    <w:rsid w:val="007C034F"/>
    <w:rsid w:val="007C241F"/>
    <w:rsid w:val="007D0D6B"/>
    <w:rsid w:val="007D1898"/>
    <w:rsid w:val="007D6495"/>
    <w:rsid w:val="008016CD"/>
    <w:rsid w:val="00801E0D"/>
    <w:rsid w:val="008126EE"/>
    <w:rsid w:val="008161BB"/>
    <w:rsid w:val="00833C4A"/>
    <w:rsid w:val="008512D9"/>
    <w:rsid w:val="00853A4E"/>
    <w:rsid w:val="008543D6"/>
    <w:rsid w:val="00862046"/>
    <w:rsid w:val="0086268C"/>
    <w:rsid w:val="00867AC1"/>
    <w:rsid w:val="008843A7"/>
    <w:rsid w:val="00891255"/>
    <w:rsid w:val="008A08AA"/>
    <w:rsid w:val="008A40DB"/>
    <w:rsid w:val="008B3CAE"/>
    <w:rsid w:val="008B66EB"/>
    <w:rsid w:val="008D2DD1"/>
    <w:rsid w:val="008D56A2"/>
    <w:rsid w:val="008E08D0"/>
    <w:rsid w:val="008E3B11"/>
    <w:rsid w:val="00902DE3"/>
    <w:rsid w:val="00910B3D"/>
    <w:rsid w:val="00912290"/>
    <w:rsid w:val="00915EA4"/>
    <w:rsid w:val="00915EB3"/>
    <w:rsid w:val="00917600"/>
    <w:rsid w:val="00932B1C"/>
    <w:rsid w:val="00936103"/>
    <w:rsid w:val="00954771"/>
    <w:rsid w:val="0095732B"/>
    <w:rsid w:val="00961A55"/>
    <w:rsid w:val="00965BB0"/>
    <w:rsid w:val="0096689B"/>
    <w:rsid w:val="009670C9"/>
    <w:rsid w:val="00970199"/>
    <w:rsid w:val="0097473C"/>
    <w:rsid w:val="00975F79"/>
    <w:rsid w:val="0097779D"/>
    <w:rsid w:val="009849D0"/>
    <w:rsid w:val="009C35EA"/>
    <w:rsid w:val="009D1780"/>
    <w:rsid w:val="009D3073"/>
    <w:rsid w:val="009D51EB"/>
    <w:rsid w:val="009E15E1"/>
    <w:rsid w:val="009E3205"/>
    <w:rsid w:val="009E6A2C"/>
    <w:rsid w:val="009F0FC1"/>
    <w:rsid w:val="009F5410"/>
    <w:rsid w:val="009F5571"/>
    <w:rsid w:val="009F7216"/>
    <w:rsid w:val="00A014CA"/>
    <w:rsid w:val="00A06F6A"/>
    <w:rsid w:val="00A075C4"/>
    <w:rsid w:val="00A22B9B"/>
    <w:rsid w:val="00A233B9"/>
    <w:rsid w:val="00A23753"/>
    <w:rsid w:val="00A24D50"/>
    <w:rsid w:val="00A37465"/>
    <w:rsid w:val="00A42549"/>
    <w:rsid w:val="00A61A4E"/>
    <w:rsid w:val="00A652E4"/>
    <w:rsid w:val="00A663BD"/>
    <w:rsid w:val="00A74ACA"/>
    <w:rsid w:val="00A76EE4"/>
    <w:rsid w:val="00A8621A"/>
    <w:rsid w:val="00A90519"/>
    <w:rsid w:val="00A90604"/>
    <w:rsid w:val="00AA4BC2"/>
    <w:rsid w:val="00AB41DD"/>
    <w:rsid w:val="00AC4008"/>
    <w:rsid w:val="00AC5E4C"/>
    <w:rsid w:val="00AC65C0"/>
    <w:rsid w:val="00AD4E34"/>
    <w:rsid w:val="00AE05AC"/>
    <w:rsid w:val="00AE4575"/>
    <w:rsid w:val="00AE7087"/>
    <w:rsid w:val="00AF0BE0"/>
    <w:rsid w:val="00AF1967"/>
    <w:rsid w:val="00AF4BB1"/>
    <w:rsid w:val="00B0301A"/>
    <w:rsid w:val="00B052BC"/>
    <w:rsid w:val="00B053BA"/>
    <w:rsid w:val="00B10710"/>
    <w:rsid w:val="00B14689"/>
    <w:rsid w:val="00B1716A"/>
    <w:rsid w:val="00B312CD"/>
    <w:rsid w:val="00B3258A"/>
    <w:rsid w:val="00B32C35"/>
    <w:rsid w:val="00B34410"/>
    <w:rsid w:val="00B542A6"/>
    <w:rsid w:val="00B554D1"/>
    <w:rsid w:val="00B61FF4"/>
    <w:rsid w:val="00B677CA"/>
    <w:rsid w:val="00B75B0C"/>
    <w:rsid w:val="00B7704B"/>
    <w:rsid w:val="00B804A5"/>
    <w:rsid w:val="00B8723F"/>
    <w:rsid w:val="00B91482"/>
    <w:rsid w:val="00B91CB0"/>
    <w:rsid w:val="00B93E60"/>
    <w:rsid w:val="00B95268"/>
    <w:rsid w:val="00B96237"/>
    <w:rsid w:val="00BB467D"/>
    <w:rsid w:val="00BB569C"/>
    <w:rsid w:val="00BF3A24"/>
    <w:rsid w:val="00BF4823"/>
    <w:rsid w:val="00C00B3D"/>
    <w:rsid w:val="00C23ED3"/>
    <w:rsid w:val="00C3318C"/>
    <w:rsid w:val="00C53E0B"/>
    <w:rsid w:val="00C5580C"/>
    <w:rsid w:val="00C67CE9"/>
    <w:rsid w:val="00C73684"/>
    <w:rsid w:val="00C7374A"/>
    <w:rsid w:val="00C800A1"/>
    <w:rsid w:val="00C82E84"/>
    <w:rsid w:val="00C8559D"/>
    <w:rsid w:val="00C85B03"/>
    <w:rsid w:val="00C8732F"/>
    <w:rsid w:val="00C96CAC"/>
    <w:rsid w:val="00CA07ED"/>
    <w:rsid w:val="00CA25E1"/>
    <w:rsid w:val="00CA33B8"/>
    <w:rsid w:val="00CA3ED7"/>
    <w:rsid w:val="00CB1039"/>
    <w:rsid w:val="00CB5906"/>
    <w:rsid w:val="00CC4140"/>
    <w:rsid w:val="00CC41D5"/>
    <w:rsid w:val="00CE1E01"/>
    <w:rsid w:val="00CE385C"/>
    <w:rsid w:val="00CE6B9F"/>
    <w:rsid w:val="00CF3DAB"/>
    <w:rsid w:val="00D03460"/>
    <w:rsid w:val="00D1308E"/>
    <w:rsid w:val="00D2605B"/>
    <w:rsid w:val="00D42200"/>
    <w:rsid w:val="00D43C50"/>
    <w:rsid w:val="00D46F83"/>
    <w:rsid w:val="00D47FDC"/>
    <w:rsid w:val="00D50426"/>
    <w:rsid w:val="00D53BC9"/>
    <w:rsid w:val="00D55C37"/>
    <w:rsid w:val="00D60DAC"/>
    <w:rsid w:val="00D63947"/>
    <w:rsid w:val="00D7105B"/>
    <w:rsid w:val="00D72B2B"/>
    <w:rsid w:val="00D74E92"/>
    <w:rsid w:val="00D75B21"/>
    <w:rsid w:val="00D853CB"/>
    <w:rsid w:val="00D85627"/>
    <w:rsid w:val="00D9065A"/>
    <w:rsid w:val="00D92106"/>
    <w:rsid w:val="00D95E20"/>
    <w:rsid w:val="00DA1F47"/>
    <w:rsid w:val="00DB3A10"/>
    <w:rsid w:val="00DD668D"/>
    <w:rsid w:val="00DD74F2"/>
    <w:rsid w:val="00DE7001"/>
    <w:rsid w:val="00DF278E"/>
    <w:rsid w:val="00E024E2"/>
    <w:rsid w:val="00E03510"/>
    <w:rsid w:val="00E10C15"/>
    <w:rsid w:val="00E1280C"/>
    <w:rsid w:val="00E211DB"/>
    <w:rsid w:val="00E22280"/>
    <w:rsid w:val="00E240EA"/>
    <w:rsid w:val="00E25325"/>
    <w:rsid w:val="00E27239"/>
    <w:rsid w:val="00E2756F"/>
    <w:rsid w:val="00E41968"/>
    <w:rsid w:val="00E42BBE"/>
    <w:rsid w:val="00E44328"/>
    <w:rsid w:val="00E50248"/>
    <w:rsid w:val="00E655A9"/>
    <w:rsid w:val="00E72C51"/>
    <w:rsid w:val="00E7364C"/>
    <w:rsid w:val="00E860CC"/>
    <w:rsid w:val="00E9353D"/>
    <w:rsid w:val="00EA7921"/>
    <w:rsid w:val="00EB3330"/>
    <w:rsid w:val="00EB691B"/>
    <w:rsid w:val="00EC2D48"/>
    <w:rsid w:val="00ED2F03"/>
    <w:rsid w:val="00ED71BE"/>
    <w:rsid w:val="00EE0292"/>
    <w:rsid w:val="00EE37B3"/>
    <w:rsid w:val="00EF25E0"/>
    <w:rsid w:val="00EF2ACF"/>
    <w:rsid w:val="00EF567A"/>
    <w:rsid w:val="00EF76E6"/>
    <w:rsid w:val="00EF7CF3"/>
    <w:rsid w:val="00F01635"/>
    <w:rsid w:val="00F07DB0"/>
    <w:rsid w:val="00F16795"/>
    <w:rsid w:val="00F17106"/>
    <w:rsid w:val="00F21167"/>
    <w:rsid w:val="00F24C08"/>
    <w:rsid w:val="00F31A31"/>
    <w:rsid w:val="00F37DDF"/>
    <w:rsid w:val="00F40108"/>
    <w:rsid w:val="00F44CE3"/>
    <w:rsid w:val="00F4691D"/>
    <w:rsid w:val="00F4738B"/>
    <w:rsid w:val="00F47AAB"/>
    <w:rsid w:val="00F53A20"/>
    <w:rsid w:val="00F64976"/>
    <w:rsid w:val="00F9041B"/>
    <w:rsid w:val="00F94674"/>
    <w:rsid w:val="00FA03A2"/>
    <w:rsid w:val="00FA2FBD"/>
    <w:rsid w:val="00FA58EF"/>
    <w:rsid w:val="00FB12DD"/>
    <w:rsid w:val="00FB6243"/>
    <w:rsid w:val="00FB7386"/>
    <w:rsid w:val="00FB76C9"/>
    <w:rsid w:val="00FB79E9"/>
    <w:rsid w:val="00FB7B43"/>
    <w:rsid w:val="00FC042F"/>
    <w:rsid w:val="00FC70D4"/>
    <w:rsid w:val="00FD30D4"/>
    <w:rsid w:val="00FD47F2"/>
    <w:rsid w:val="00FE09A0"/>
    <w:rsid w:val="00FE09BA"/>
    <w:rsid w:val="00FE1C15"/>
    <w:rsid w:val="00FE54EE"/>
    <w:rsid w:val="00FF15CE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500A"/>
  <w15:chartTrackingRefBased/>
  <w15:docId w15:val="{46508168-254F-4211-BC71-4FFC54FF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3A4E"/>
    <w:rPr>
      <w:b/>
      <w:bCs/>
    </w:rPr>
  </w:style>
  <w:style w:type="character" w:styleId="Emphasis">
    <w:name w:val="Emphasis"/>
    <w:basedOn w:val="DefaultParagraphFont"/>
    <w:uiPriority w:val="20"/>
    <w:qFormat/>
    <w:rsid w:val="00CC41D5"/>
    <w:rPr>
      <w:i/>
      <w:iCs/>
    </w:rPr>
  </w:style>
  <w:style w:type="paragraph" w:styleId="ListParagraph">
    <w:name w:val="List Paragraph"/>
    <w:basedOn w:val="Normal"/>
    <w:uiPriority w:val="34"/>
    <w:qFormat/>
    <w:rsid w:val="000854BF"/>
    <w:pPr>
      <w:ind w:left="720"/>
      <w:contextualSpacing/>
    </w:pPr>
  </w:style>
  <w:style w:type="table" w:styleId="TableGrid">
    <w:name w:val="Table Grid"/>
    <w:basedOn w:val="TableNormal"/>
    <w:uiPriority w:val="59"/>
    <w:rsid w:val="001F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9B2B-252E-4FDA-AED1-ED7E0399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5971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Crouch</dc:creator>
  <cp:keywords/>
  <cp:lastModifiedBy>Lewis Martinez</cp:lastModifiedBy>
  <cp:revision>2</cp:revision>
  <cp:lastPrinted>2023-05-26T11:24:00Z</cp:lastPrinted>
  <dcterms:created xsi:type="dcterms:W3CDTF">2023-06-03T18:54:00Z</dcterms:created>
  <dcterms:modified xsi:type="dcterms:W3CDTF">2023-06-03T18:54:00Z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1810893181</vt:i4>
  </property>
</Properties>
</file>